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6A" w:rsidRDefault="000A236A" w:rsidP="00B37C24">
      <w:pPr>
        <w:pStyle w:val="a3"/>
        <w:shd w:val="clear" w:color="auto" w:fill="FFFFFF"/>
        <w:spacing w:before="0" w:beforeAutospacing="0" w:after="0" w:afterAutospacing="0"/>
        <w:jc w:val="center"/>
        <w:rPr>
          <w:b/>
          <w:color w:val="000000" w:themeColor="text1"/>
          <w:lang w:val="kk-KZ"/>
        </w:rPr>
      </w:pPr>
      <w:r w:rsidRPr="00B37C24">
        <w:rPr>
          <w:b/>
          <w:color w:val="000000" w:themeColor="text1"/>
          <w:lang w:val="kk-KZ"/>
        </w:rPr>
        <w:t xml:space="preserve">Маңғыстау облысының  </w:t>
      </w:r>
      <w:r w:rsidR="00235CC0">
        <w:rPr>
          <w:b/>
          <w:color w:val="000000" w:themeColor="text1"/>
          <w:lang w:val="kk-KZ"/>
        </w:rPr>
        <w:t xml:space="preserve"> </w:t>
      </w:r>
      <w:r w:rsidRPr="00B37C24">
        <w:rPr>
          <w:b/>
          <w:color w:val="000000" w:themeColor="text1"/>
          <w:lang w:val="kk-KZ"/>
        </w:rPr>
        <w:t>білім</w:t>
      </w:r>
      <w:r w:rsidR="00235CC0">
        <w:rPr>
          <w:b/>
          <w:color w:val="000000" w:themeColor="text1"/>
          <w:lang w:val="kk-KZ"/>
        </w:rPr>
        <w:t xml:space="preserve"> </w:t>
      </w:r>
      <w:r w:rsidRPr="00B37C24">
        <w:rPr>
          <w:b/>
          <w:color w:val="000000" w:themeColor="text1"/>
          <w:lang w:val="kk-KZ"/>
        </w:rPr>
        <w:t xml:space="preserve"> басқармасының </w:t>
      </w:r>
      <w:r w:rsidR="00235CC0">
        <w:rPr>
          <w:b/>
          <w:color w:val="000000" w:themeColor="text1"/>
          <w:lang w:val="kk-KZ"/>
        </w:rPr>
        <w:t xml:space="preserve"> </w:t>
      </w:r>
      <w:r w:rsidRPr="00B37C24">
        <w:rPr>
          <w:b/>
          <w:color w:val="000000" w:themeColor="text1"/>
          <w:lang w:val="kk-KZ"/>
        </w:rPr>
        <w:t>Жаңаөзен</w:t>
      </w:r>
      <w:r w:rsidR="00235CC0">
        <w:rPr>
          <w:b/>
          <w:color w:val="000000" w:themeColor="text1"/>
          <w:lang w:val="kk-KZ"/>
        </w:rPr>
        <w:t xml:space="preserve"> </w:t>
      </w:r>
      <w:r w:rsidRPr="00B37C24">
        <w:rPr>
          <w:b/>
          <w:color w:val="000000" w:themeColor="text1"/>
          <w:lang w:val="kk-KZ"/>
        </w:rPr>
        <w:t xml:space="preserve"> қалалық білім  бөлімінің</w:t>
      </w:r>
      <w:r w:rsidR="00235CC0">
        <w:rPr>
          <w:b/>
          <w:color w:val="000000" w:themeColor="text1"/>
          <w:lang w:val="kk-KZ"/>
        </w:rPr>
        <w:t xml:space="preserve">  </w:t>
      </w:r>
      <w:r w:rsidRPr="00B37C24">
        <w:rPr>
          <w:b/>
          <w:color w:val="000000" w:themeColor="text1"/>
          <w:lang w:val="kk-KZ"/>
        </w:rPr>
        <w:t xml:space="preserve"> «№15 жалпы білім беретін мектеп» КММ</w:t>
      </w:r>
    </w:p>
    <w:p w:rsidR="00B37C24" w:rsidRPr="00B37C24" w:rsidRDefault="00B37C24" w:rsidP="00B37C24">
      <w:pPr>
        <w:pStyle w:val="a3"/>
        <w:shd w:val="clear" w:color="auto" w:fill="FFFFFF"/>
        <w:spacing w:before="0" w:beforeAutospacing="0" w:after="0" w:afterAutospacing="0"/>
        <w:jc w:val="center"/>
        <w:rPr>
          <w:b/>
          <w:color w:val="000000" w:themeColor="text1"/>
          <w:lang w:val="kk-KZ"/>
        </w:rPr>
      </w:pPr>
    </w:p>
    <w:p w:rsidR="000A236A" w:rsidRPr="00B37C24" w:rsidRDefault="000A236A" w:rsidP="00B37C24">
      <w:pPr>
        <w:pStyle w:val="a3"/>
        <w:shd w:val="clear" w:color="auto" w:fill="FFFFFF"/>
        <w:spacing w:before="0" w:beforeAutospacing="0" w:after="0" w:afterAutospacing="0"/>
        <w:jc w:val="center"/>
        <w:rPr>
          <w:b/>
          <w:color w:val="000000" w:themeColor="text1"/>
          <w:lang w:val="kk-KZ"/>
        </w:rPr>
      </w:pPr>
      <w:r w:rsidRPr="00B37C24">
        <w:rPr>
          <w:b/>
          <w:color w:val="000000" w:themeColor="text1"/>
          <w:lang w:val="kk-KZ"/>
        </w:rPr>
        <w:t>Жаратылыстану-математика бағытындағы  сыныптарға  мектепішілік бақылау жоспарларын  іске асырудың тиімділігі</w:t>
      </w:r>
      <w:r w:rsidRPr="00B37C24">
        <w:rPr>
          <w:b/>
          <w:color w:val="000000" w:themeColor="text1"/>
          <w:lang w:val="kk-KZ"/>
        </w:rPr>
        <w:br/>
      </w:r>
    </w:p>
    <w:p w:rsidR="009C49C2" w:rsidRPr="00B37C24" w:rsidRDefault="009C49C2" w:rsidP="00B37C24">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lang w:val="kk-KZ" w:eastAsia="ru-RU"/>
        </w:rPr>
      </w:pPr>
    </w:p>
    <w:p w:rsidR="000A236A" w:rsidRPr="000A236A" w:rsidRDefault="000A236A" w:rsidP="00B37C2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0A236A">
        <w:rPr>
          <w:rFonts w:ascii="Times New Roman" w:eastAsia="Times New Roman" w:hAnsi="Times New Roman" w:cs="Times New Roman"/>
          <w:color w:val="000000" w:themeColor="text1"/>
          <w:sz w:val="24"/>
          <w:szCs w:val="24"/>
          <w:bdr w:val="none" w:sz="0" w:space="0" w:color="auto" w:frame="1"/>
          <w:lang w:val="kk-KZ" w:eastAsia="ru-RU"/>
        </w:rPr>
        <w:t>Қазақстан Республикасы Білім және ғылым министрінің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2020 жылғы 6 сәуірдегі № 130 бұйрығына 17-қосымшаға сәйкес жасалады. Мектепішілік бақылау МЖМБС, Үлгілік оқу жоспарларының, Үлгілік оқу бағдарламаларының, орта мерзімді, қысқа мерзімді жоспарлардың, оқушылардың жеке істерінің және т.б. орындаған жұмыстарын тексеруді қамтиды. </w:t>
      </w:r>
    </w:p>
    <w:p w:rsidR="000A236A" w:rsidRPr="007D3630" w:rsidRDefault="000A236A" w:rsidP="00B37C2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0A236A">
        <w:rPr>
          <w:rFonts w:ascii="Times New Roman" w:eastAsia="Times New Roman" w:hAnsi="Times New Roman" w:cs="Times New Roman"/>
          <w:color w:val="000000" w:themeColor="text1"/>
          <w:sz w:val="24"/>
          <w:szCs w:val="24"/>
          <w:bdr w:val="none" w:sz="0" w:space="0" w:color="auto" w:frame="1"/>
          <w:lang w:val="kk-KZ" w:eastAsia="ru-RU"/>
        </w:rPr>
        <w:t xml:space="preserve">Мектепішілік басқару мен бақылау мектептің оқу –тәрбие жұмысының мазмұнды ұйымдастырылуын, оқушылардың білім сапасы мен дағдыларының қалыптасуы және білім, тәрбие берудің мемлекеттік саясатының жүзеге асуын қадағалайды. Оқу үдерісіндегі дұрыс және жүйелі түрде жүргізілген бақылау арқылы жұмыстардың жетістіктері мен кемшіліктері дер кезінде анықталып, түзетулер мен болжамдар жасауға негіз болады. </w:t>
      </w:r>
    </w:p>
    <w:p w:rsidR="000A236A" w:rsidRPr="00B37C24" w:rsidRDefault="000A236A" w:rsidP="00B37C24">
      <w:pPr>
        <w:shd w:val="clear" w:color="auto" w:fill="FFFFFF"/>
        <w:spacing w:after="0" w:line="240" w:lineRule="auto"/>
        <w:jc w:val="both"/>
        <w:rPr>
          <w:rFonts w:ascii="Times New Roman" w:eastAsia="Times New Roman" w:hAnsi="Times New Roman" w:cs="Times New Roman"/>
          <w:bCs/>
          <w:color w:val="000000" w:themeColor="text1"/>
          <w:sz w:val="24"/>
          <w:szCs w:val="24"/>
          <w:bdr w:val="none" w:sz="0" w:space="0" w:color="auto" w:frame="1"/>
          <w:lang w:val="kk-KZ" w:eastAsia="ru-RU"/>
        </w:rPr>
      </w:pPr>
      <w:r w:rsidRPr="007D3630">
        <w:rPr>
          <w:rFonts w:ascii="Times New Roman" w:eastAsia="Times New Roman" w:hAnsi="Times New Roman" w:cs="Times New Roman"/>
          <w:b/>
          <w:bCs/>
          <w:color w:val="000000" w:themeColor="text1"/>
          <w:sz w:val="24"/>
          <w:szCs w:val="24"/>
          <w:bdr w:val="none" w:sz="0" w:space="0" w:color="auto" w:frame="1"/>
          <w:lang w:val="kk-KZ" w:eastAsia="ru-RU"/>
        </w:rPr>
        <w:t>      </w:t>
      </w:r>
      <w:r w:rsidR="00E945C7" w:rsidRPr="00B37C24">
        <w:rPr>
          <w:rFonts w:ascii="Times New Roman" w:eastAsia="Times New Roman" w:hAnsi="Times New Roman" w:cs="Times New Roman"/>
          <w:bCs/>
          <w:color w:val="000000" w:themeColor="text1"/>
          <w:sz w:val="24"/>
          <w:szCs w:val="24"/>
          <w:bdr w:val="none" w:sz="0" w:space="0" w:color="auto" w:frame="1"/>
          <w:lang w:val="kk-KZ" w:eastAsia="ru-RU"/>
        </w:rPr>
        <w:t xml:space="preserve">Мектептің оқу-тәрбие  жұмыс жоспарына сәйкес  жаратылыстану-математикалық бағытындағы  сыныптарға мектепішілік  бақылау жұмысы жүргізілді.  Оқу тоқсанындағы  төмен білім сапасын көрсеткен сыныптарға тест, бақылау жұмыстары жүргізілді.  </w:t>
      </w:r>
    </w:p>
    <w:p w:rsidR="00984248" w:rsidRPr="00921877" w:rsidRDefault="008131C7" w:rsidP="00921877">
      <w:pPr>
        <w:spacing w:after="0" w:line="240" w:lineRule="auto"/>
        <w:ind w:firstLine="708"/>
        <w:rPr>
          <w:rFonts w:ascii="Times New Roman" w:eastAsia="Times New Roman" w:hAnsi="Times New Roman" w:cs="Times New Roman"/>
          <w:color w:val="000000"/>
          <w:sz w:val="24"/>
          <w:szCs w:val="24"/>
          <w:lang w:val="kk-KZ" w:eastAsia="ru-RU"/>
        </w:rPr>
      </w:pPr>
      <w:r w:rsidRPr="00921877">
        <w:rPr>
          <w:rFonts w:ascii="Times New Roman" w:eastAsia="Times New Roman" w:hAnsi="Times New Roman" w:cs="Times New Roman"/>
          <w:color w:val="000000"/>
          <w:sz w:val="24"/>
          <w:szCs w:val="24"/>
          <w:lang w:val="kk-KZ" w:eastAsia="ru-RU"/>
        </w:rPr>
        <w:t xml:space="preserve">Жаратылыстану  бағытындағы 10-11 сыныптарға  жүргізілген мектепішілік  бақылау </w:t>
      </w:r>
      <w:r w:rsidR="00984248" w:rsidRPr="00921877">
        <w:rPr>
          <w:rFonts w:ascii="Times New Roman" w:eastAsia="Times New Roman" w:hAnsi="Times New Roman" w:cs="Times New Roman"/>
          <w:color w:val="000000"/>
          <w:sz w:val="24"/>
          <w:szCs w:val="24"/>
          <w:lang w:val="kk-KZ" w:eastAsia="ru-RU"/>
        </w:rPr>
        <w:t>жұмысының қорытындысы</w:t>
      </w:r>
      <w:r w:rsidRPr="00921877">
        <w:rPr>
          <w:rFonts w:ascii="Times New Roman" w:eastAsia="Times New Roman" w:hAnsi="Times New Roman" w:cs="Times New Roman"/>
          <w:color w:val="000000"/>
          <w:sz w:val="24"/>
          <w:szCs w:val="24"/>
          <w:lang w:val="kk-KZ" w:eastAsia="ru-RU"/>
        </w:rPr>
        <w:t xml:space="preserve"> талдауы.</w:t>
      </w:r>
    </w:p>
    <w:p w:rsidR="008131C7" w:rsidRPr="00B37C24" w:rsidRDefault="008131C7" w:rsidP="00B37C24">
      <w:pPr>
        <w:spacing w:after="0" w:line="240" w:lineRule="auto"/>
        <w:rPr>
          <w:rFonts w:ascii="Times New Roman" w:eastAsia="Times New Roman" w:hAnsi="Times New Roman" w:cs="Times New Roman"/>
          <w:b/>
          <w:color w:val="000000"/>
          <w:sz w:val="24"/>
          <w:szCs w:val="24"/>
          <w:lang w:val="kk-KZ" w:eastAsia="ru-RU"/>
        </w:rPr>
      </w:pPr>
    </w:p>
    <w:tbl>
      <w:tblPr>
        <w:tblStyle w:val="a4"/>
        <w:tblW w:w="10349" w:type="dxa"/>
        <w:tblInd w:w="108" w:type="dxa"/>
        <w:tblLayout w:type="fixed"/>
        <w:tblLook w:val="04A0" w:firstRow="1" w:lastRow="0" w:firstColumn="1" w:lastColumn="0" w:noHBand="0" w:noVBand="1"/>
      </w:tblPr>
      <w:tblGrid>
        <w:gridCol w:w="567"/>
        <w:gridCol w:w="851"/>
        <w:gridCol w:w="2410"/>
        <w:gridCol w:w="708"/>
        <w:gridCol w:w="851"/>
        <w:gridCol w:w="567"/>
        <w:gridCol w:w="567"/>
        <w:gridCol w:w="567"/>
        <w:gridCol w:w="567"/>
        <w:gridCol w:w="850"/>
        <w:gridCol w:w="993"/>
        <w:gridCol w:w="851"/>
      </w:tblGrid>
      <w:tr w:rsidR="00984248" w:rsidRPr="00B37C24" w:rsidTr="00CA6B6A">
        <w:trPr>
          <w:cantSplit/>
          <w:trHeight w:val="1164"/>
        </w:trPr>
        <w:tc>
          <w:tcPr>
            <w:tcW w:w="567" w:type="dxa"/>
          </w:tcPr>
          <w:p w:rsidR="00984248" w:rsidRPr="00B37C24" w:rsidRDefault="00984248" w:rsidP="00B37C24">
            <w:pPr>
              <w:rPr>
                <w:rFonts w:ascii="Times New Roman" w:hAnsi="Times New Roman" w:cs="Times New Roman"/>
                <w:b/>
                <w:sz w:val="24"/>
                <w:szCs w:val="24"/>
                <w:lang w:val="kk-KZ"/>
              </w:rPr>
            </w:pPr>
            <w:r w:rsidRPr="00B37C24">
              <w:rPr>
                <w:rFonts w:ascii="Times New Roman" w:hAnsi="Times New Roman" w:cs="Times New Roman"/>
                <w:b/>
                <w:sz w:val="24"/>
                <w:szCs w:val="24"/>
                <w:lang w:val="kk-KZ"/>
              </w:rPr>
              <w:t>р/с</w:t>
            </w:r>
          </w:p>
        </w:tc>
        <w:tc>
          <w:tcPr>
            <w:tcW w:w="851" w:type="dxa"/>
            <w:textDirection w:val="btLr"/>
          </w:tcPr>
          <w:p w:rsidR="00984248" w:rsidRPr="00B37C24" w:rsidRDefault="00984248" w:rsidP="00FA09C4">
            <w:pPr>
              <w:ind w:left="113" w:right="113"/>
              <w:rPr>
                <w:rFonts w:ascii="Times New Roman" w:hAnsi="Times New Roman" w:cs="Times New Roman"/>
                <w:b/>
                <w:sz w:val="24"/>
                <w:szCs w:val="24"/>
                <w:lang w:val="kk-KZ"/>
              </w:rPr>
            </w:pPr>
            <w:r w:rsidRPr="00B37C24">
              <w:rPr>
                <w:rFonts w:ascii="Times New Roman" w:hAnsi="Times New Roman" w:cs="Times New Roman"/>
                <w:b/>
                <w:sz w:val="24"/>
                <w:szCs w:val="24"/>
                <w:lang w:val="kk-KZ"/>
              </w:rPr>
              <w:t>Сынып</w:t>
            </w:r>
          </w:p>
        </w:tc>
        <w:tc>
          <w:tcPr>
            <w:tcW w:w="2410" w:type="dxa"/>
          </w:tcPr>
          <w:p w:rsidR="00984248" w:rsidRPr="00B37C24" w:rsidRDefault="00984248" w:rsidP="00B37C24">
            <w:pPr>
              <w:rPr>
                <w:rFonts w:ascii="Times New Roman" w:hAnsi="Times New Roman" w:cs="Times New Roman"/>
                <w:b/>
                <w:sz w:val="24"/>
                <w:szCs w:val="24"/>
                <w:lang w:val="kk-KZ"/>
              </w:rPr>
            </w:pPr>
            <w:r w:rsidRPr="00B37C24">
              <w:rPr>
                <w:rFonts w:ascii="Times New Roman" w:hAnsi="Times New Roman" w:cs="Times New Roman"/>
                <w:b/>
                <w:sz w:val="24"/>
                <w:szCs w:val="24"/>
                <w:lang w:val="kk-KZ"/>
              </w:rPr>
              <w:t>Мұғалімнің  аты-жөні</w:t>
            </w:r>
          </w:p>
        </w:tc>
        <w:tc>
          <w:tcPr>
            <w:tcW w:w="708" w:type="dxa"/>
            <w:textDirection w:val="btLr"/>
          </w:tcPr>
          <w:p w:rsidR="00984248" w:rsidRPr="00B37C24" w:rsidRDefault="00984248" w:rsidP="00CF57BE">
            <w:pPr>
              <w:ind w:left="113" w:right="113"/>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Оқушы саны</w:t>
            </w:r>
          </w:p>
        </w:tc>
        <w:tc>
          <w:tcPr>
            <w:tcW w:w="851" w:type="dxa"/>
            <w:textDirection w:val="btLr"/>
          </w:tcPr>
          <w:p w:rsidR="00984248" w:rsidRPr="00B37C24" w:rsidRDefault="00984248" w:rsidP="00CF57BE">
            <w:pPr>
              <w:ind w:left="113" w:right="113"/>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Қатыс</w:t>
            </w:r>
            <w:r w:rsidR="00CF57BE">
              <w:rPr>
                <w:rFonts w:ascii="Times New Roman" w:hAnsi="Times New Roman" w:cs="Times New Roman"/>
                <w:b/>
                <w:sz w:val="24"/>
                <w:szCs w:val="24"/>
                <w:lang w:val="kk-KZ"/>
              </w:rPr>
              <w:t xml:space="preserve"> </w:t>
            </w:r>
            <w:r w:rsidRPr="00B37C24">
              <w:rPr>
                <w:rFonts w:ascii="Times New Roman" w:hAnsi="Times New Roman" w:cs="Times New Roman"/>
                <w:b/>
                <w:sz w:val="24"/>
                <w:szCs w:val="24"/>
                <w:lang w:val="kk-KZ"/>
              </w:rPr>
              <w:t>қаны</w:t>
            </w:r>
          </w:p>
        </w:tc>
        <w:tc>
          <w:tcPr>
            <w:tcW w:w="567" w:type="dxa"/>
          </w:tcPr>
          <w:p w:rsidR="00984248" w:rsidRPr="00B37C24" w:rsidRDefault="00984248" w:rsidP="00B37C24">
            <w:pPr>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5</w:t>
            </w:r>
          </w:p>
        </w:tc>
        <w:tc>
          <w:tcPr>
            <w:tcW w:w="567" w:type="dxa"/>
          </w:tcPr>
          <w:p w:rsidR="00984248" w:rsidRPr="00B37C24" w:rsidRDefault="00984248" w:rsidP="00B37C24">
            <w:pPr>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4</w:t>
            </w:r>
          </w:p>
        </w:tc>
        <w:tc>
          <w:tcPr>
            <w:tcW w:w="567" w:type="dxa"/>
          </w:tcPr>
          <w:p w:rsidR="00984248" w:rsidRPr="00B37C24" w:rsidRDefault="00984248" w:rsidP="00B37C24">
            <w:pPr>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3</w:t>
            </w:r>
          </w:p>
        </w:tc>
        <w:tc>
          <w:tcPr>
            <w:tcW w:w="567" w:type="dxa"/>
          </w:tcPr>
          <w:p w:rsidR="00984248" w:rsidRPr="00B37C24" w:rsidRDefault="00984248" w:rsidP="00B37C24">
            <w:pPr>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2</w:t>
            </w:r>
          </w:p>
        </w:tc>
        <w:tc>
          <w:tcPr>
            <w:tcW w:w="850" w:type="dxa"/>
            <w:textDirection w:val="btLr"/>
          </w:tcPr>
          <w:p w:rsidR="00984248" w:rsidRPr="00B37C24" w:rsidRDefault="00984248" w:rsidP="00FA09C4">
            <w:pPr>
              <w:ind w:left="113" w:right="113"/>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Сапа</w:t>
            </w:r>
          </w:p>
        </w:tc>
        <w:tc>
          <w:tcPr>
            <w:tcW w:w="993" w:type="dxa"/>
            <w:textDirection w:val="btLr"/>
          </w:tcPr>
          <w:p w:rsidR="00984248" w:rsidRPr="00B37C24" w:rsidRDefault="00984248" w:rsidP="00FA09C4">
            <w:pPr>
              <w:ind w:left="113" w:right="113"/>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Үлгерім</w:t>
            </w:r>
          </w:p>
        </w:tc>
        <w:tc>
          <w:tcPr>
            <w:tcW w:w="851" w:type="dxa"/>
            <w:textDirection w:val="btLr"/>
          </w:tcPr>
          <w:p w:rsidR="00984248" w:rsidRPr="00B37C24" w:rsidRDefault="00984248" w:rsidP="00FA09C4">
            <w:pPr>
              <w:ind w:left="113" w:right="113"/>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І тоқсан</w:t>
            </w:r>
          </w:p>
        </w:tc>
      </w:tr>
      <w:tr w:rsidR="00984248" w:rsidRPr="00B37C24" w:rsidTr="00CA6B6A">
        <w:trPr>
          <w:cantSplit/>
          <w:trHeight w:val="286"/>
        </w:trPr>
        <w:tc>
          <w:tcPr>
            <w:tcW w:w="9498" w:type="dxa"/>
            <w:gridSpan w:val="11"/>
          </w:tcPr>
          <w:p w:rsidR="00984248" w:rsidRPr="00B37C24" w:rsidRDefault="00984248" w:rsidP="00B37C24">
            <w:pPr>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 xml:space="preserve">Математика </w:t>
            </w:r>
          </w:p>
        </w:tc>
        <w:tc>
          <w:tcPr>
            <w:tcW w:w="851" w:type="dxa"/>
          </w:tcPr>
          <w:p w:rsidR="00984248" w:rsidRPr="00B37C24" w:rsidRDefault="00984248" w:rsidP="00B37C24">
            <w:pPr>
              <w:jc w:val="center"/>
              <w:rPr>
                <w:rFonts w:ascii="Times New Roman" w:hAnsi="Times New Roman" w:cs="Times New Roman"/>
                <w:b/>
                <w:sz w:val="24"/>
                <w:szCs w:val="24"/>
                <w:lang w:val="kk-KZ"/>
              </w:rPr>
            </w:pP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10А </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Елешова Айжан </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53%</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lang w:val="kk-KZ"/>
              </w:rPr>
              <w:t>100%</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55%</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10Ә</w:t>
            </w:r>
          </w:p>
        </w:tc>
        <w:tc>
          <w:tcPr>
            <w:tcW w:w="2410" w:type="dxa"/>
          </w:tcPr>
          <w:p w:rsidR="00CA6B6A" w:rsidRPr="00B37C24" w:rsidRDefault="00CA6B6A" w:rsidP="00B37C24">
            <w:pPr>
              <w:rPr>
                <w:rFonts w:ascii="Times New Roman" w:hAnsi="Times New Roman" w:cs="Times New Roman"/>
                <w:sz w:val="24"/>
                <w:szCs w:val="24"/>
              </w:rPr>
            </w:pPr>
            <w:r w:rsidRPr="00B37C24">
              <w:rPr>
                <w:rFonts w:ascii="Times New Roman" w:hAnsi="Times New Roman" w:cs="Times New Roman"/>
                <w:sz w:val="24"/>
                <w:szCs w:val="24"/>
                <w:lang w:val="kk-KZ"/>
              </w:rPr>
              <w:t>Козденов Аман</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56%</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lang w:val="kk-KZ"/>
              </w:rPr>
              <w:t>100%</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65%</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11А</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Наренбаева Ибаш</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24</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17</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52%</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lang w:val="kk-KZ"/>
              </w:rPr>
              <w:t>100%</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50%</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11Ә</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Козденов Аман</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23</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68%</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lang w:val="kk-KZ"/>
              </w:rPr>
              <w:t>100%</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87%</w:t>
            </w:r>
          </w:p>
        </w:tc>
      </w:tr>
      <w:tr w:rsidR="004269DB" w:rsidRPr="00B37C24" w:rsidTr="00CA6B6A">
        <w:tc>
          <w:tcPr>
            <w:tcW w:w="567" w:type="dxa"/>
          </w:tcPr>
          <w:p w:rsidR="004269DB" w:rsidRPr="004269DB" w:rsidRDefault="004269DB" w:rsidP="00B37C24">
            <w:pPr>
              <w:rPr>
                <w:rFonts w:ascii="Times New Roman" w:hAnsi="Times New Roman" w:cs="Times New Roman"/>
                <w:b/>
                <w:sz w:val="24"/>
                <w:szCs w:val="24"/>
                <w:lang w:val="kk-KZ"/>
              </w:rPr>
            </w:pPr>
          </w:p>
        </w:tc>
        <w:tc>
          <w:tcPr>
            <w:tcW w:w="851" w:type="dxa"/>
          </w:tcPr>
          <w:p w:rsidR="004269DB" w:rsidRPr="004269DB" w:rsidRDefault="004269DB" w:rsidP="00B37C24">
            <w:pPr>
              <w:rPr>
                <w:rFonts w:ascii="Times New Roman" w:hAnsi="Times New Roman" w:cs="Times New Roman"/>
                <w:b/>
                <w:sz w:val="24"/>
                <w:szCs w:val="24"/>
                <w:lang w:val="kk-KZ"/>
              </w:rPr>
            </w:pPr>
          </w:p>
        </w:tc>
        <w:tc>
          <w:tcPr>
            <w:tcW w:w="2410" w:type="dxa"/>
          </w:tcPr>
          <w:p w:rsidR="004269DB" w:rsidRPr="004269DB" w:rsidRDefault="004269DB" w:rsidP="00B37C24">
            <w:pPr>
              <w:rPr>
                <w:rFonts w:ascii="Times New Roman" w:hAnsi="Times New Roman" w:cs="Times New Roman"/>
                <w:b/>
                <w:sz w:val="24"/>
                <w:szCs w:val="24"/>
                <w:lang w:val="kk-KZ"/>
              </w:rPr>
            </w:pPr>
            <w:r w:rsidRPr="004269DB">
              <w:rPr>
                <w:rFonts w:ascii="Times New Roman" w:hAnsi="Times New Roman" w:cs="Times New Roman"/>
                <w:b/>
                <w:sz w:val="24"/>
                <w:szCs w:val="24"/>
                <w:lang w:val="kk-KZ"/>
              </w:rPr>
              <w:t xml:space="preserve">Барлығы </w:t>
            </w:r>
          </w:p>
        </w:tc>
        <w:tc>
          <w:tcPr>
            <w:tcW w:w="708" w:type="dxa"/>
          </w:tcPr>
          <w:p w:rsidR="004269DB" w:rsidRPr="004269DB" w:rsidRDefault="00EB7305" w:rsidP="006A1D8D">
            <w:pPr>
              <w:jc w:val="center"/>
              <w:rPr>
                <w:rFonts w:ascii="Times New Roman" w:hAnsi="Times New Roman" w:cs="Times New Roman"/>
                <w:b/>
                <w:sz w:val="24"/>
                <w:szCs w:val="24"/>
                <w:lang w:val="kk-KZ"/>
              </w:rPr>
            </w:pPr>
            <w:r>
              <w:rPr>
                <w:rFonts w:ascii="Times New Roman" w:hAnsi="Times New Roman" w:cs="Times New Roman"/>
                <w:b/>
                <w:sz w:val="24"/>
                <w:szCs w:val="24"/>
                <w:lang w:val="kk-KZ"/>
              </w:rPr>
              <w:t>87</w:t>
            </w:r>
          </w:p>
        </w:tc>
        <w:tc>
          <w:tcPr>
            <w:tcW w:w="851" w:type="dxa"/>
          </w:tcPr>
          <w:p w:rsidR="004269DB" w:rsidRPr="004269DB" w:rsidRDefault="00EB7305" w:rsidP="006A1D8D">
            <w:pPr>
              <w:jc w:val="center"/>
              <w:rPr>
                <w:rFonts w:ascii="Times New Roman" w:hAnsi="Times New Roman" w:cs="Times New Roman"/>
                <w:b/>
                <w:sz w:val="24"/>
                <w:szCs w:val="24"/>
                <w:lang w:val="kk-KZ"/>
              </w:rPr>
            </w:pPr>
            <w:r>
              <w:rPr>
                <w:rFonts w:ascii="Times New Roman" w:hAnsi="Times New Roman" w:cs="Times New Roman"/>
                <w:b/>
                <w:sz w:val="24"/>
                <w:szCs w:val="24"/>
                <w:lang w:val="kk-KZ"/>
              </w:rPr>
              <w:t>71</w:t>
            </w:r>
          </w:p>
        </w:tc>
        <w:tc>
          <w:tcPr>
            <w:tcW w:w="567" w:type="dxa"/>
          </w:tcPr>
          <w:p w:rsidR="004269DB" w:rsidRPr="004269DB" w:rsidRDefault="00EB7305" w:rsidP="00EB7305">
            <w:pPr>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567" w:type="dxa"/>
          </w:tcPr>
          <w:p w:rsidR="004269DB" w:rsidRPr="004269DB" w:rsidRDefault="00EB7305" w:rsidP="006A1D8D">
            <w:pPr>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567" w:type="dxa"/>
          </w:tcPr>
          <w:p w:rsidR="004269DB" w:rsidRPr="004269DB" w:rsidRDefault="00EB7305" w:rsidP="006A1D8D">
            <w:pPr>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567" w:type="dxa"/>
          </w:tcPr>
          <w:p w:rsidR="004269DB" w:rsidRPr="004269DB" w:rsidRDefault="00EB7305" w:rsidP="006A1D8D">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850" w:type="dxa"/>
          </w:tcPr>
          <w:p w:rsidR="004269DB" w:rsidRPr="004269DB" w:rsidRDefault="00EB7305" w:rsidP="006A1D8D">
            <w:pPr>
              <w:jc w:val="center"/>
              <w:rPr>
                <w:rFonts w:ascii="Times New Roman" w:hAnsi="Times New Roman" w:cs="Times New Roman"/>
                <w:b/>
                <w:sz w:val="24"/>
                <w:szCs w:val="24"/>
                <w:lang w:val="kk-KZ"/>
              </w:rPr>
            </w:pPr>
            <w:r>
              <w:rPr>
                <w:rFonts w:ascii="Times New Roman" w:hAnsi="Times New Roman" w:cs="Times New Roman"/>
                <w:b/>
                <w:sz w:val="24"/>
                <w:szCs w:val="24"/>
                <w:lang w:val="kk-KZ"/>
              </w:rPr>
              <w:t>59</w:t>
            </w:r>
            <w:r w:rsidRPr="00B37C24">
              <w:rPr>
                <w:rFonts w:ascii="Times New Roman" w:hAnsi="Times New Roman" w:cs="Times New Roman"/>
                <w:sz w:val="24"/>
                <w:szCs w:val="24"/>
                <w:lang w:val="kk-KZ"/>
              </w:rPr>
              <w:t>%</w:t>
            </w:r>
          </w:p>
        </w:tc>
        <w:tc>
          <w:tcPr>
            <w:tcW w:w="993" w:type="dxa"/>
          </w:tcPr>
          <w:p w:rsidR="004269DB" w:rsidRPr="004269DB" w:rsidRDefault="00EB7305" w:rsidP="006A1D8D">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r w:rsidRPr="00B37C24">
              <w:rPr>
                <w:rFonts w:ascii="Times New Roman" w:hAnsi="Times New Roman" w:cs="Times New Roman"/>
                <w:sz w:val="24"/>
                <w:szCs w:val="24"/>
                <w:lang w:val="kk-KZ"/>
              </w:rPr>
              <w:t>%</w:t>
            </w:r>
          </w:p>
        </w:tc>
        <w:tc>
          <w:tcPr>
            <w:tcW w:w="851" w:type="dxa"/>
          </w:tcPr>
          <w:p w:rsidR="004269DB" w:rsidRPr="004269DB" w:rsidRDefault="00EB7305" w:rsidP="006A1D8D">
            <w:pPr>
              <w:jc w:val="center"/>
              <w:rPr>
                <w:rFonts w:ascii="Times New Roman" w:hAnsi="Times New Roman" w:cs="Times New Roman"/>
                <w:b/>
                <w:sz w:val="24"/>
                <w:szCs w:val="24"/>
                <w:lang w:val="kk-KZ"/>
              </w:rPr>
            </w:pPr>
            <w:r>
              <w:rPr>
                <w:rFonts w:ascii="Times New Roman" w:hAnsi="Times New Roman" w:cs="Times New Roman"/>
                <w:b/>
                <w:sz w:val="24"/>
                <w:szCs w:val="24"/>
                <w:lang w:val="kk-KZ"/>
              </w:rPr>
              <w:t>62</w:t>
            </w:r>
            <w:r w:rsidRPr="00B37C24">
              <w:rPr>
                <w:rFonts w:ascii="Times New Roman" w:hAnsi="Times New Roman" w:cs="Times New Roman"/>
                <w:sz w:val="24"/>
                <w:szCs w:val="24"/>
                <w:lang w:val="kk-KZ"/>
              </w:rPr>
              <w:t>%</w:t>
            </w:r>
          </w:p>
        </w:tc>
      </w:tr>
      <w:tr w:rsidR="00984248" w:rsidRPr="00B37C24" w:rsidTr="00CA6B6A">
        <w:tc>
          <w:tcPr>
            <w:tcW w:w="9498" w:type="dxa"/>
            <w:gridSpan w:val="11"/>
          </w:tcPr>
          <w:p w:rsidR="00984248" w:rsidRPr="00B37C24" w:rsidRDefault="00984248" w:rsidP="00B37C24">
            <w:pPr>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Физика</w:t>
            </w:r>
          </w:p>
        </w:tc>
        <w:tc>
          <w:tcPr>
            <w:tcW w:w="851" w:type="dxa"/>
          </w:tcPr>
          <w:p w:rsidR="00984248" w:rsidRPr="00B37C24" w:rsidRDefault="00984248" w:rsidP="00B37C24">
            <w:pPr>
              <w:jc w:val="center"/>
              <w:rPr>
                <w:rFonts w:ascii="Times New Roman" w:hAnsi="Times New Roman" w:cs="Times New Roman"/>
                <w:b/>
                <w:sz w:val="24"/>
                <w:szCs w:val="24"/>
                <w:lang w:val="kk-KZ"/>
              </w:rPr>
            </w:pP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10А </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Джумагалиева Майра</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3</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56%</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lang w:val="kk-KZ"/>
              </w:rPr>
              <w:t>100%</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55%</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10Ә</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Джумагалиева Майра</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3</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56%</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lang w:val="kk-KZ"/>
              </w:rPr>
              <w:t>100%</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60%</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11А</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Конысбаева Меруерт</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24</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17</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53%</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lang w:val="kk-KZ"/>
              </w:rPr>
              <w:t>100%</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50%</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11Ә</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Конысбаева Меруерт</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23</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4</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63%</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lang w:val="kk-KZ"/>
              </w:rPr>
              <w:t>100%</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78%</w:t>
            </w:r>
          </w:p>
        </w:tc>
      </w:tr>
      <w:tr w:rsidR="00816DE1" w:rsidRPr="00B37C24" w:rsidTr="00CA6B6A">
        <w:tc>
          <w:tcPr>
            <w:tcW w:w="567" w:type="dxa"/>
          </w:tcPr>
          <w:p w:rsidR="00816DE1" w:rsidRDefault="00816DE1" w:rsidP="00B37C24">
            <w:pPr>
              <w:rPr>
                <w:rFonts w:ascii="Times New Roman" w:hAnsi="Times New Roman" w:cs="Times New Roman"/>
                <w:sz w:val="24"/>
                <w:szCs w:val="24"/>
                <w:lang w:val="kk-KZ"/>
              </w:rPr>
            </w:pPr>
          </w:p>
        </w:tc>
        <w:tc>
          <w:tcPr>
            <w:tcW w:w="851" w:type="dxa"/>
          </w:tcPr>
          <w:p w:rsidR="00816DE1" w:rsidRPr="00B37C24" w:rsidRDefault="00816DE1" w:rsidP="00B37C24">
            <w:pPr>
              <w:rPr>
                <w:rFonts w:ascii="Times New Roman" w:hAnsi="Times New Roman" w:cs="Times New Roman"/>
                <w:sz w:val="24"/>
                <w:szCs w:val="24"/>
                <w:lang w:val="kk-KZ"/>
              </w:rPr>
            </w:pPr>
          </w:p>
        </w:tc>
        <w:tc>
          <w:tcPr>
            <w:tcW w:w="2410" w:type="dxa"/>
          </w:tcPr>
          <w:p w:rsidR="00816DE1" w:rsidRPr="004269DB" w:rsidRDefault="00816DE1" w:rsidP="00921877">
            <w:pPr>
              <w:rPr>
                <w:rFonts w:ascii="Times New Roman" w:hAnsi="Times New Roman" w:cs="Times New Roman"/>
                <w:b/>
                <w:sz w:val="24"/>
                <w:szCs w:val="24"/>
                <w:lang w:val="kk-KZ"/>
              </w:rPr>
            </w:pPr>
            <w:r w:rsidRPr="004269DB">
              <w:rPr>
                <w:rFonts w:ascii="Times New Roman" w:hAnsi="Times New Roman" w:cs="Times New Roman"/>
                <w:b/>
                <w:sz w:val="24"/>
                <w:szCs w:val="24"/>
                <w:lang w:val="kk-KZ"/>
              </w:rPr>
              <w:t xml:space="preserve">Барлығы </w:t>
            </w:r>
          </w:p>
        </w:tc>
        <w:tc>
          <w:tcPr>
            <w:tcW w:w="708" w:type="dxa"/>
          </w:tcPr>
          <w:p w:rsidR="00816DE1" w:rsidRPr="004269DB" w:rsidRDefault="00816DE1"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87</w:t>
            </w:r>
          </w:p>
        </w:tc>
        <w:tc>
          <w:tcPr>
            <w:tcW w:w="851" w:type="dxa"/>
          </w:tcPr>
          <w:p w:rsidR="00816DE1" w:rsidRPr="004269DB" w:rsidRDefault="00816DE1"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70</w:t>
            </w:r>
          </w:p>
        </w:tc>
        <w:tc>
          <w:tcPr>
            <w:tcW w:w="567" w:type="dxa"/>
          </w:tcPr>
          <w:p w:rsidR="00816DE1" w:rsidRPr="004269DB" w:rsidRDefault="00816DE1"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567" w:type="dxa"/>
          </w:tcPr>
          <w:p w:rsidR="00816DE1" w:rsidRPr="004269DB" w:rsidRDefault="00816DE1"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567" w:type="dxa"/>
          </w:tcPr>
          <w:p w:rsidR="00816DE1" w:rsidRPr="004269DB" w:rsidRDefault="00816DE1"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567" w:type="dxa"/>
          </w:tcPr>
          <w:p w:rsidR="00816DE1" w:rsidRPr="004269DB" w:rsidRDefault="00816DE1"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850" w:type="dxa"/>
          </w:tcPr>
          <w:p w:rsidR="00816DE1" w:rsidRPr="004269DB" w:rsidRDefault="00816DE1" w:rsidP="00816DE1">
            <w:pPr>
              <w:jc w:val="center"/>
              <w:rPr>
                <w:rFonts w:ascii="Times New Roman" w:hAnsi="Times New Roman" w:cs="Times New Roman"/>
                <w:b/>
                <w:sz w:val="24"/>
                <w:szCs w:val="24"/>
                <w:lang w:val="kk-KZ"/>
              </w:rPr>
            </w:pPr>
            <w:r>
              <w:rPr>
                <w:rFonts w:ascii="Times New Roman" w:hAnsi="Times New Roman" w:cs="Times New Roman"/>
                <w:b/>
                <w:sz w:val="24"/>
                <w:szCs w:val="24"/>
                <w:lang w:val="kk-KZ"/>
              </w:rPr>
              <w:t>57</w:t>
            </w:r>
            <w:r w:rsidRPr="00B37C24">
              <w:rPr>
                <w:rFonts w:ascii="Times New Roman" w:hAnsi="Times New Roman" w:cs="Times New Roman"/>
                <w:sz w:val="24"/>
                <w:szCs w:val="24"/>
                <w:lang w:val="kk-KZ"/>
              </w:rPr>
              <w:t>%</w:t>
            </w:r>
          </w:p>
        </w:tc>
        <w:tc>
          <w:tcPr>
            <w:tcW w:w="993" w:type="dxa"/>
          </w:tcPr>
          <w:p w:rsidR="00816DE1" w:rsidRPr="004269DB" w:rsidRDefault="00816DE1"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r w:rsidRPr="00B37C24">
              <w:rPr>
                <w:rFonts w:ascii="Times New Roman" w:hAnsi="Times New Roman" w:cs="Times New Roman"/>
                <w:sz w:val="24"/>
                <w:szCs w:val="24"/>
                <w:lang w:val="kk-KZ"/>
              </w:rPr>
              <w:t>%</w:t>
            </w:r>
          </w:p>
        </w:tc>
        <w:tc>
          <w:tcPr>
            <w:tcW w:w="851" w:type="dxa"/>
          </w:tcPr>
          <w:p w:rsidR="00816DE1" w:rsidRPr="00921877" w:rsidRDefault="00816DE1" w:rsidP="00921877">
            <w:pPr>
              <w:jc w:val="center"/>
              <w:rPr>
                <w:rFonts w:ascii="Times New Roman" w:hAnsi="Times New Roman" w:cs="Times New Roman"/>
                <w:b/>
                <w:sz w:val="24"/>
                <w:szCs w:val="24"/>
                <w:lang w:val="kk-KZ"/>
              </w:rPr>
            </w:pPr>
            <w:r w:rsidRPr="00921877">
              <w:rPr>
                <w:rFonts w:ascii="Times New Roman" w:hAnsi="Times New Roman" w:cs="Times New Roman"/>
                <w:b/>
                <w:sz w:val="24"/>
                <w:szCs w:val="24"/>
                <w:lang w:val="kk-KZ"/>
              </w:rPr>
              <w:t>59%</w:t>
            </w:r>
          </w:p>
        </w:tc>
      </w:tr>
      <w:tr w:rsidR="00816DE1" w:rsidRPr="00B37C24" w:rsidTr="00CA6B6A">
        <w:tc>
          <w:tcPr>
            <w:tcW w:w="10349" w:type="dxa"/>
            <w:gridSpan w:val="12"/>
          </w:tcPr>
          <w:p w:rsidR="00816DE1" w:rsidRPr="00B37C24" w:rsidRDefault="00816DE1" w:rsidP="00B37C24">
            <w:pPr>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Биология</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10А </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Абдыров Сергей</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20</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95</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77</w:t>
            </w:r>
            <w:r w:rsidRPr="00B37C24">
              <w:rPr>
                <w:rFonts w:ascii="Times New Roman" w:hAnsi="Times New Roman" w:cs="Times New Roman"/>
                <w:sz w:val="24"/>
                <w:szCs w:val="24"/>
                <w:lang w:val="en-US"/>
              </w:rPr>
              <w:t>%</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10Ә</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Абдыров Сергей</w:t>
            </w:r>
          </w:p>
        </w:tc>
        <w:tc>
          <w:tcPr>
            <w:tcW w:w="708"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851"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60</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60</w:t>
            </w:r>
            <w:r w:rsidRPr="00B37C24">
              <w:rPr>
                <w:rFonts w:ascii="Times New Roman" w:hAnsi="Times New Roman" w:cs="Times New Roman"/>
                <w:sz w:val="24"/>
                <w:szCs w:val="24"/>
                <w:lang w:val="en-US"/>
              </w:rPr>
              <w:t>%</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11А</w:t>
            </w:r>
          </w:p>
        </w:tc>
        <w:tc>
          <w:tcPr>
            <w:tcW w:w="2410" w:type="dxa"/>
          </w:tcPr>
          <w:p w:rsidR="00CA6B6A" w:rsidRPr="00B37C24" w:rsidRDefault="00CA6B6A" w:rsidP="00B37C24">
            <w:pPr>
              <w:rPr>
                <w:rFonts w:ascii="Times New Roman" w:hAnsi="Times New Roman" w:cs="Times New Roman"/>
                <w:sz w:val="24"/>
                <w:szCs w:val="24"/>
              </w:rPr>
            </w:pPr>
            <w:r w:rsidRPr="00B37C24">
              <w:rPr>
                <w:rFonts w:ascii="Times New Roman" w:hAnsi="Times New Roman" w:cs="Times New Roman"/>
                <w:sz w:val="24"/>
                <w:szCs w:val="24"/>
                <w:lang w:val="kk-KZ"/>
              </w:rPr>
              <w:t>Абдыров Сергей</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24</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15</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4</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9</w:t>
            </w:r>
          </w:p>
        </w:tc>
        <w:tc>
          <w:tcPr>
            <w:tcW w:w="850"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13</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40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66</w:t>
            </w:r>
            <w:r w:rsidRPr="00B37C24">
              <w:rPr>
                <w:rFonts w:ascii="Times New Roman" w:hAnsi="Times New Roman" w:cs="Times New Roman"/>
                <w:sz w:val="24"/>
                <w:szCs w:val="24"/>
                <w:lang w:val="en-US"/>
              </w:rPr>
              <w:t>%</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11Ә</w:t>
            </w:r>
          </w:p>
        </w:tc>
        <w:tc>
          <w:tcPr>
            <w:tcW w:w="2410" w:type="dxa"/>
          </w:tcPr>
          <w:p w:rsidR="00CA6B6A" w:rsidRPr="00B37C24" w:rsidRDefault="00CA6B6A" w:rsidP="00B37C24">
            <w:pPr>
              <w:rPr>
                <w:rFonts w:ascii="Times New Roman" w:hAnsi="Times New Roman" w:cs="Times New Roman"/>
                <w:sz w:val="24"/>
                <w:szCs w:val="24"/>
              </w:rPr>
            </w:pPr>
            <w:r w:rsidRPr="00B37C24">
              <w:rPr>
                <w:rFonts w:ascii="Times New Roman" w:hAnsi="Times New Roman" w:cs="Times New Roman"/>
                <w:sz w:val="24"/>
                <w:szCs w:val="24"/>
                <w:lang w:val="kk-KZ"/>
              </w:rPr>
              <w:t>Абдыров Сергей</w:t>
            </w:r>
          </w:p>
        </w:tc>
        <w:tc>
          <w:tcPr>
            <w:tcW w:w="708"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23</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4</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68</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95</w:t>
            </w:r>
            <w:r w:rsidRPr="00B37C24">
              <w:rPr>
                <w:rFonts w:ascii="Times New Roman" w:hAnsi="Times New Roman" w:cs="Times New Roman"/>
                <w:sz w:val="24"/>
                <w:szCs w:val="24"/>
                <w:lang w:val="en-US"/>
              </w:rPr>
              <w:t>%</w:t>
            </w:r>
          </w:p>
        </w:tc>
      </w:tr>
      <w:tr w:rsidR="00921877" w:rsidRPr="00B37C24" w:rsidTr="00CA6B6A">
        <w:tc>
          <w:tcPr>
            <w:tcW w:w="567" w:type="dxa"/>
          </w:tcPr>
          <w:p w:rsidR="00921877" w:rsidRDefault="00921877" w:rsidP="00B37C24">
            <w:pPr>
              <w:rPr>
                <w:rFonts w:ascii="Times New Roman" w:hAnsi="Times New Roman" w:cs="Times New Roman"/>
                <w:sz w:val="24"/>
                <w:szCs w:val="24"/>
                <w:lang w:val="kk-KZ"/>
              </w:rPr>
            </w:pPr>
          </w:p>
        </w:tc>
        <w:tc>
          <w:tcPr>
            <w:tcW w:w="851" w:type="dxa"/>
          </w:tcPr>
          <w:p w:rsidR="00921877" w:rsidRPr="00B37C24" w:rsidRDefault="00921877" w:rsidP="00921877">
            <w:pPr>
              <w:rPr>
                <w:rFonts w:ascii="Times New Roman" w:hAnsi="Times New Roman" w:cs="Times New Roman"/>
                <w:sz w:val="24"/>
                <w:szCs w:val="24"/>
                <w:lang w:val="kk-KZ"/>
              </w:rPr>
            </w:pPr>
          </w:p>
        </w:tc>
        <w:tc>
          <w:tcPr>
            <w:tcW w:w="2410" w:type="dxa"/>
          </w:tcPr>
          <w:p w:rsidR="00921877" w:rsidRPr="004269DB" w:rsidRDefault="00921877" w:rsidP="00921877">
            <w:pPr>
              <w:rPr>
                <w:rFonts w:ascii="Times New Roman" w:hAnsi="Times New Roman" w:cs="Times New Roman"/>
                <w:b/>
                <w:sz w:val="24"/>
                <w:szCs w:val="24"/>
                <w:lang w:val="kk-KZ"/>
              </w:rPr>
            </w:pPr>
            <w:r w:rsidRPr="004269DB">
              <w:rPr>
                <w:rFonts w:ascii="Times New Roman" w:hAnsi="Times New Roman" w:cs="Times New Roman"/>
                <w:b/>
                <w:sz w:val="24"/>
                <w:szCs w:val="24"/>
                <w:lang w:val="kk-KZ"/>
              </w:rPr>
              <w:t xml:space="preserve">Барлығы </w:t>
            </w:r>
          </w:p>
        </w:tc>
        <w:tc>
          <w:tcPr>
            <w:tcW w:w="708" w:type="dxa"/>
          </w:tcPr>
          <w:p w:rsidR="00921877" w:rsidRPr="004269DB" w:rsidRDefault="00921877"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87</w:t>
            </w:r>
          </w:p>
        </w:tc>
        <w:tc>
          <w:tcPr>
            <w:tcW w:w="851" w:type="dxa"/>
          </w:tcPr>
          <w:p w:rsidR="00921877" w:rsidRPr="004269DB" w:rsidRDefault="00921877"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71</w:t>
            </w:r>
          </w:p>
        </w:tc>
        <w:tc>
          <w:tcPr>
            <w:tcW w:w="567" w:type="dxa"/>
          </w:tcPr>
          <w:p w:rsidR="00921877" w:rsidRPr="004269DB" w:rsidRDefault="00921877"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567" w:type="dxa"/>
          </w:tcPr>
          <w:p w:rsidR="00921877" w:rsidRPr="004269DB" w:rsidRDefault="00921877"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41</w:t>
            </w:r>
          </w:p>
        </w:tc>
        <w:tc>
          <w:tcPr>
            <w:tcW w:w="567" w:type="dxa"/>
          </w:tcPr>
          <w:p w:rsidR="00921877" w:rsidRPr="004269DB" w:rsidRDefault="00921877"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567" w:type="dxa"/>
          </w:tcPr>
          <w:p w:rsidR="00921877" w:rsidRPr="004269DB" w:rsidRDefault="00921877"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850" w:type="dxa"/>
          </w:tcPr>
          <w:p w:rsidR="00921877" w:rsidRPr="004269DB" w:rsidRDefault="00921877"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63</w:t>
            </w:r>
            <w:r w:rsidRPr="00B37C24">
              <w:rPr>
                <w:rFonts w:ascii="Times New Roman" w:hAnsi="Times New Roman" w:cs="Times New Roman"/>
                <w:sz w:val="24"/>
                <w:szCs w:val="24"/>
                <w:lang w:val="kk-KZ"/>
              </w:rPr>
              <w:t>%</w:t>
            </w:r>
          </w:p>
        </w:tc>
        <w:tc>
          <w:tcPr>
            <w:tcW w:w="993" w:type="dxa"/>
          </w:tcPr>
          <w:p w:rsidR="00921877" w:rsidRPr="004269DB" w:rsidRDefault="00921877" w:rsidP="00921877">
            <w:pPr>
              <w:jc w:val="center"/>
              <w:rPr>
                <w:rFonts w:ascii="Times New Roman" w:hAnsi="Times New Roman" w:cs="Times New Roman"/>
                <w:b/>
                <w:sz w:val="24"/>
                <w:szCs w:val="24"/>
                <w:lang w:val="kk-KZ"/>
              </w:rPr>
            </w:pPr>
            <w:r>
              <w:rPr>
                <w:rFonts w:ascii="Times New Roman" w:hAnsi="Times New Roman" w:cs="Times New Roman"/>
                <w:b/>
                <w:sz w:val="24"/>
                <w:szCs w:val="24"/>
                <w:lang w:val="kk-KZ"/>
              </w:rPr>
              <w:t>87</w:t>
            </w:r>
            <w:r w:rsidRPr="00B37C24">
              <w:rPr>
                <w:rFonts w:ascii="Times New Roman" w:hAnsi="Times New Roman" w:cs="Times New Roman"/>
                <w:sz w:val="24"/>
                <w:szCs w:val="24"/>
                <w:lang w:val="kk-KZ"/>
              </w:rPr>
              <w:t>%</w:t>
            </w:r>
          </w:p>
        </w:tc>
        <w:tc>
          <w:tcPr>
            <w:tcW w:w="851" w:type="dxa"/>
          </w:tcPr>
          <w:p w:rsidR="00921877" w:rsidRPr="00921877" w:rsidRDefault="00921877" w:rsidP="00921877">
            <w:pPr>
              <w:jc w:val="center"/>
              <w:rPr>
                <w:rFonts w:ascii="Times New Roman" w:hAnsi="Times New Roman" w:cs="Times New Roman"/>
                <w:b/>
                <w:sz w:val="24"/>
                <w:szCs w:val="24"/>
                <w:lang w:val="kk-KZ"/>
              </w:rPr>
            </w:pPr>
            <w:r w:rsidRPr="00921877">
              <w:rPr>
                <w:rFonts w:ascii="Times New Roman" w:hAnsi="Times New Roman" w:cs="Times New Roman"/>
                <w:b/>
                <w:sz w:val="24"/>
                <w:szCs w:val="24"/>
                <w:lang w:val="kk-KZ"/>
              </w:rPr>
              <w:t>59%</w:t>
            </w:r>
          </w:p>
        </w:tc>
      </w:tr>
      <w:tr w:rsidR="00921877" w:rsidRPr="00B37C24" w:rsidTr="00CA6B6A">
        <w:tc>
          <w:tcPr>
            <w:tcW w:w="10349" w:type="dxa"/>
            <w:gridSpan w:val="12"/>
          </w:tcPr>
          <w:p w:rsidR="00921877" w:rsidRPr="00B37C24" w:rsidRDefault="00921877" w:rsidP="00B37C24">
            <w:pPr>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 xml:space="preserve">Химия </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10А </w:t>
            </w:r>
          </w:p>
        </w:tc>
        <w:tc>
          <w:tcPr>
            <w:tcW w:w="2410"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 xml:space="preserve">Утесинова Нурсулу </w:t>
            </w:r>
          </w:p>
        </w:tc>
        <w:tc>
          <w:tcPr>
            <w:tcW w:w="708"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51" w:type="dxa"/>
          </w:tcPr>
          <w:p w:rsidR="00CA6B6A" w:rsidRPr="00B37C24" w:rsidRDefault="00CA6B6A" w:rsidP="00921877">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Pr>
                <w:rFonts w:ascii="Times New Roman" w:hAnsi="Times New Roman" w:cs="Times New Roman"/>
                <w:sz w:val="24"/>
                <w:szCs w:val="24"/>
                <w:lang w:val="kk-KZ"/>
              </w:rPr>
              <w:t>38</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Pr>
                <w:rFonts w:ascii="Times New Roman" w:hAnsi="Times New Roman" w:cs="Times New Roman"/>
                <w:sz w:val="24"/>
                <w:szCs w:val="24"/>
                <w:lang w:val="kk-KZ"/>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54</w:t>
            </w:r>
            <w:r w:rsidRPr="00B37C24">
              <w:rPr>
                <w:rFonts w:ascii="Times New Roman" w:hAnsi="Times New Roman" w:cs="Times New Roman"/>
                <w:sz w:val="24"/>
                <w:szCs w:val="24"/>
                <w:lang w:val="en-US"/>
              </w:rPr>
              <w:t>%</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10Ә</w:t>
            </w:r>
          </w:p>
        </w:tc>
        <w:tc>
          <w:tcPr>
            <w:tcW w:w="2410" w:type="dxa"/>
          </w:tcPr>
          <w:p w:rsidR="00CA6B6A" w:rsidRDefault="00CA6B6A">
            <w:r w:rsidRPr="00F701B1">
              <w:rPr>
                <w:rFonts w:ascii="Times New Roman" w:hAnsi="Times New Roman" w:cs="Times New Roman"/>
                <w:sz w:val="24"/>
                <w:szCs w:val="24"/>
                <w:lang w:val="kk-KZ"/>
              </w:rPr>
              <w:t xml:space="preserve">Утесинова Нурсулу </w:t>
            </w:r>
          </w:p>
        </w:tc>
        <w:tc>
          <w:tcPr>
            <w:tcW w:w="708"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851"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Pr>
                <w:rFonts w:ascii="Times New Roman" w:hAnsi="Times New Roman" w:cs="Times New Roman"/>
                <w:sz w:val="24"/>
                <w:szCs w:val="24"/>
                <w:lang w:val="kk-KZ"/>
              </w:rPr>
              <w:t>75</w:t>
            </w:r>
            <w:r w:rsidRPr="00B37C24">
              <w:rPr>
                <w:rFonts w:ascii="Times New Roman" w:hAnsi="Times New Roman" w:cs="Times New Roman"/>
                <w:sz w:val="24"/>
                <w:szCs w:val="24"/>
                <w:lang w:val="en-US"/>
              </w:rPr>
              <w:t>%</w:t>
            </w:r>
          </w:p>
        </w:tc>
        <w:tc>
          <w:tcPr>
            <w:tcW w:w="993" w:type="dxa"/>
          </w:tcPr>
          <w:p w:rsidR="00CA6B6A" w:rsidRPr="00B37C24" w:rsidRDefault="00CA6B6A" w:rsidP="00070731">
            <w:pPr>
              <w:jc w:val="center"/>
              <w:rPr>
                <w:rFonts w:ascii="Times New Roman" w:hAnsi="Times New Roman" w:cs="Times New Roman"/>
                <w:sz w:val="24"/>
                <w:szCs w:val="24"/>
              </w:rPr>
            </w:pPr>
            <w:r>
              <w:rPr>
                <w:rFonts w:ascii="Times New Roman" w:hAnsi="Times New Roman" w:cs="Times New Roman"/>
                <w:sz w:val="24"/>
                <w:szCs w:val="24"/>
                <w:lang w:val="kk-KZ"/>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59</w:t>
            </w:r>
            <w:r w:rsidRPr="00B37C24">
              <w:rPr>
                <w:rFonts w:ascii="Times New Roman" w:hAnsi="Times New Roman" w:cs="Times New Roman"/>
                <w:sz w:val="24"/>
                <w:szCs w:val="24"/>
                <w:lang w:val="en-US"/>
              </w:rPr>
              <w:t>%</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11А</w:t>
            </w:r>
          </w:p>
        </w:tc>
        <w:tc>
          <w:tcPr>
            <w:tcW w:w="2410" w:type="dxa"/>
          </w:tcPr>
          <w:p w:rsidR="00CA6B6A" w:rsidRDefault="00CA6B6A">
            <w:r w:rsidRPr="00F701B1">
              <w:rPr>
                <w:rFonts w:ascii="Times New Roman" w:hAnsi="Times New Roman" w:cs="Times New Roman"/>
                <w:sz w:val="24"/>
                <w:szCs w:val="24"/>
                <w:lang w:val="kk-KZ"/>
              </w:rPr>
              <w:t xml:space="preserve">Утесинова Нурсулу </w:t>
            </w:r>
          </w:p>
        </w:tc>
        <w:tc>
          <w:tcPr>
            <w:tcW w:w="708"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24</w:t>
            </w:r>
          </w:p>
        </w:tc>
        <w:tc>
          <w:tcPr>
            <w:tcW w:w="851"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17</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Pr>
                <w:rFonts w:ascii="Times New Roman" w:hAnsi="Times New Roman" w:cs="Times New Roman"/>
                <w:sz w:val="24"/>
                <w:szCs w:val="24"/>
                <w:lang w:val="kk-KZ"/>
              </w:rPr>
              <w:t>58</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Pr>
                <w:rFonts w:ascii="Times New Roman" w:hAnsi="Times New Roman" w:cs="Times New Roman"/>
                <w:sz w:val="24"/>
                <w:szCs w:val="24"/>
                <w:lang w:val="kk-KZ"/>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52</w:t>
            </w:r>
            <w:r w:rsidRPr="00B37C24">
              <w:rPr>
                <w:rFonts w:ascii="Times New Roman" w:hAnsi="Times New Roman" w:cs="Times New Roman"/>
                <w:sz w:val="24"/>
                <w:szCs w:val="24"/>
                <w:lang w:val="en-US"/>
              </w:rPr>
              <w:t>%</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11Ә</w:t>
            </w:r>
          </w:p>
        </w:tc>
        <w:tc>
          <w:tcPr>
            <w:tcW w:w="2410" w:type="dxa"/>
          </w:tcPr>
          <w:p w:rsidR="00CA6B6A" w:rsidRDefault="00CA6B6A">
            <w:r w:rsidRPr="00F701B1">
              <w:rPr>
                <w:rFonts w:ascii="Times New Roman" w:hAnsi="Times New Roman" w:cs="Times New Roman"/>
                <w:sz w:val="24"/>
                <w:szCs w:val="24"/>
                <w:lang w:val="kk-KZ"/>
              </w:rPr>
              <w:t xml:space="preserve">Утесинова Нурсулу </w:t>
            </w:r>
          </w:p>
        </w:tc>
        <w:tc>
          <w:tcPr>
            <w:tcW w:w="708"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23</w:t>
            </w:r>
          </w:p>
        </w:tc>
        <w:tc>
          <w:tcPr>
            <w:tcW w:w="851"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567" w:type="dxa"/>
          </w:tcPr>
          <w:p w:rsidR="00CA6B6A" w:rsidRPr="00B37C24" w:rsidRDefault="00CA6B6A" w:rsidP="006A1D8D">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Pr>
          <w:p w:rsidR="00CA6B6A" w:rsidRPr="00B37C24" w:rsidRDefault="00CA6B6A" w:rsidP="00070731">
            <w:pPr>
              <w:jc w:val="center"/>
              <w:rPr>
                <w:rFonts w:ascii="Times New Roman" w:hAnsi="Times New Roman" w:cs="Times New Roman"/>
                <w:sz w:val="24"/>
                <w:szCs w:val="24"/>
              </w:rPr>
            </w:pPr>
            <w:r>
              <w:rPr>
                <w:rFonts w:ascii="Times New Roman" w:hAnsi="Times New Roman" w:cs="Times New Roman"/>
                <w:sz w:val="24"/>
                <w:szCs w:val="24"/>
                <w:lang w:val="kk-KZ"/>
              </w:rPr>
              <w:t>63</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Pr>
                <w:rFonts w:ascii="Times New Roman" w:hAnsi="Times New Roman" w:cs="Times New Roman"/>
                <w:sz w:val="24"/>
                <w:szCs w:val="24"/>
                <w:lang w:val="kk-KZ"/>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66</w:t>
            </w:r>
            <w:r w:rsidRPr="00B37C24">
              <w:rPr>
                <w:rFonts w:ascii="Times New Roman" w:hAnsi="Times New Roman" w:cs="Times New Roman"/>
                <w:sz w:val="24"/>
                <w:szCs w:val="24"/>
                <w:lang w:val="en-US"/>
              </w:rPr>
              <w:t>%</w:t>
            </w:r>
          </w:p>
        </w:tc>
      </w:tr>
      <w:tr w:rsidR="00747D1B" w:rsidRPr="00B37C24" w:rsidTr="00CA6B6A">
        <w:tc>
          <w:tcPr>
            <w:tcW w:w="567" w:type="dxa"/>
          </w:tcPr>
          <w:p w:rsidR="00747D1B" w:rsidRDefault="00747D1B" w:rsidP="00B37C24">
            <w:pPr>
              <w:rPr>
                <w:rFonts w:ascii="Times New Roman" w:hAnsi="Times New Roman" w:cs="Times New Roman"/>
                <w:sz w:val="24"/>
                <w:szCs w:val="24"/>
                <w:lang w:val="kk-KZ"/>
              </w:rPr>
            </w:pPr>
          </w:p>
        </w:tc>
        <w:tc>
          <w:tcPr>
            <w:tcW w:w="851" w:type="dxa"/>
          </w:tcPr>
          <w:p w:rsidR="00747D1B" w:rsidRPr="00B37C24" w:rsidRDefault="00747D1B" w:rsidP="00921877">
            <w:pPr>
              <w:rPr>
                <w:rFonts w:ascii="Times New Roman" w:hAnsi="Times New Roman" w:cs="Times New Roman"/>
                <w:sz w:val="24"/>
                <w:szCs w:val="24"/>
                <w:lang w:val="kk-KZ"/>
              </w:rPr>
            </w:pPr>
          </w:p>
        </w:tc>
        <w:tc>
          <w:tcPr>
            <w:tcW w:w="2410" w:type="dxa"/>
          </w:tcPr>
          <w:p w:rsidR="00747D1B" w:rsidRPr="004269DB" w:rsidRDefault="00747D1B" w:rsidP="00BB1693">
            <w:pPr>
              <w:rPr>
                <w:rFonts w:ascii="Times New Roman" w:hAnsi="Times New Roman" w:cs="Times New Roman"/>
                <w:b/>
                <w:sz w:val="24"/>
                <w:szCs w:val="24"/>
                <w:lang w:val="kk-KZ"/>
              </w:rPr>
            </w:pPr>
            <w:r w:rsidRPr="004269DB">
              <w:rPr>
                <w:rFonts w:ascii="Times New Roman" w:hAnsi="Times New Roman" w:cs="Times New Roman"/>
                <w:b/>
                <w:sz w:val="24"/>
                <w:szCs w:val="24"/>
                <w:lang w:val="kk-KZ"/>
              </w:rPr>
              <w:t xml:space="preserve">Барлығы </w:t>
            </w:r>
          </w:p>
        </w:tc>
        <w:tc>
          <w:tcPr>
            <w:tcW w:w="708" w:type="dxa"/>
          </w:tcPr>
          <w:p w:rsidR="00747D1B" w:rsidRPr="004269DB" w:rsidRDefault="00747D1B"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87</w:t>
            </w:r>
          </w:p>
        </w:tc>
        <w:tc>
          <w:tcPr>
            <w:tcW w:w="851" w:type="dxa"/>
          </w:tcPr>
          <w:p w:rsidR="00747D1B" w:rsidRPr="004269DB" w:rsidRDefault="00747D1B"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73</w:t>
            </w:r>
          </w:p>
        </w:tc>
        <w:tc>
          <w:tcPr>
            <w:tcW w:w="567" w:type="dxa"/>
          </w:tcPr>
          <w:p w:rsidR="00747D1B" w:rsidRPr="004269DB" w:rsidRDefault="00747D1B"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567" w:type="dxa"/>
          </w:tcPr>
          <w:p w:rsidR="00747D1B" w:rsidRPr="004269DB" w:rsidRDefault="00747D1B"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567" w:type="dxa"/>
          </w:tcPr>
          <w:p w:rsidR="00747D1B" w:rsidRPr="004269DB" w:rsidRDefault="00747D1B"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567" w:type="dxa"/>
          </w:tcPr>
          <w:p w:rsidR="00747D1B" w:rsidRPr="004269DB" w:rsidRDefault="00747D1B"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850" w:type="dxa"/>
          </w:tcPr>
          <w:p w:rsidR="00747D1B" w:rsidRPr="004269DB" w:rsidRDefault="00747D1B"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63</w:t>
            </w:r>
            <w:r w:rsidRPr="00B37C24">
              <w:rPr>
                <w:rFonts w:ascii="Times New Roman" w:hAnsi="Times New Roman" w:cs="Times New Roman"/>
                <w:sz w:val="24"/>
                <w:szCs w:val="24"/>
                <w:lang w:val="kk-KZ"/>
              </w:rPr>
              <w:t>%</w:t>
            </w:r>
          </w:p>
        </w:tc>
        <w:tc>
          <w:tcPr>
            <w:tcW w:w="993" w:type="dxa"/>
          </w:tcPr>
          <w:p w:rsidR="00747D1B" w:rsidRPr="00747D1B" w:rsidRDefault="00747D1B" w:rsidP="00BB1693">
            <w:pPr>
              <w:jc w:val="center"/>
              <w:rPr>
                <w:rFonts w:ascii="Times New Roman" w:hAnsi="Times New Roman" w:cs="Times New Roman"/>
                <w:b/>
                <w:sz w:val="24"/>
                <w:szCs w:val="24"/>
                <w:lang w:val="kk-KZ"/>
              </w:rPr>
            </w:pPr>
            <w:r w:rsidRPr="00747D1B">
              <w:rPr>
                <w:rFonts w:ascii="Times New Roman" w:hAnsi="Times New Roman" w:cs="Times New Roman"/>
                <w:b/>
                <w:sz w:val="24"/>
                <w:szCs w:val="24"/>
                <w:lang w:val="kk-KZ"/>
              </w:rPr>
              <w:t>100%</w:t>
            </w:r>
          </w:p>
        </w:tc>
        <w:tc>
          <w:tcPr>
            <w:tcW w:w="851" w:type="dxa"/>
          </w:tcPr>
          <w:p w:rsidR="00747D1B" w:rsidRPr="00921877" w:rsidRDefault="00747D1B" w:rsidP="00BB1693">
            <w:pPr>
              <w:jc w:val="center"/>
              <w:rPr>
                <w:rFonts w:ascii="Times New Roman" w:hAnsi="Times New Roman" w:cs="Times New Roman"/>
                <w:b/>
                <w:sz w:val="24"/>
                <w:szCs w:val="24"/>
                <w:lang w:val="kk-KZ"/>
              </w:rPr>
            </w:pPr>
            <w:r w:rsidRPr="00921877">
              <w:rPr>
                <w:rFonts w:ascii="Times New Roman" w:hAnsi="Times New Roman" w:cs="Times New Roman"/>
                <w:b/>
                <w:sz w:val="24"/>
                <w:szCs w:val="24"/>
                <w:lang w:val="kk-KZ"/>
              </w:rPr>
              <w:t>59%</w:t>
            </w:r>
          </w:p>
        </w:tc>
      </w:tr>
      <w:tr w:rsidR="00747D1B" w:rsidRPr="00B37C24" w:rsidTr="00CA6B6A">
        <w:tc>
          <w:tcPr>
            <w:tcW w:w="10349" w:type="dxa"/>
            <w:gridSpan w:val="12"/>
          </w:tcPr>
          <w:p w:rsidR="00747D1B" w:rsidRPr="00B37C24" w:rsidRDefault="00747D1B" w:rsidP="00B37C24">
            <w:pPr>
              <w:jc w:val="center"/>
              <w:rPr>
                <w:rFonts w:ascii="Times New Roman" w:hAnsi="Times New Roman" w:cs="Times New Roman"/>
                <w:b/>
                <w:sz w:val="24"/>
                <w:szCs w:val="24"/>
                <w:lang w:val="kk-KZ"/>
              </w:rPr>
            </w:pPr>
            <w:r w:rsidRPr="00B37C24">
              <w:rPr>
                <w:rFonts w:ascii="Times New Roman" w:hAnsi="Times New Roman" w:cs="Times New Roman"/>
                <w:b/>
                <w:sz w:val="24"/>
                <w:szCs w:val="24"/>
                <w:lang w:val="kk-KZ"/>
              </w:rPr>
              <w:t xml:space="preserve">География </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10А </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Мырзагалиева Б</w:t>
            </w:r>
          </w:p>
        </w:tc>
        <w:tc>
          <w:tcPr>
            <w:tcW w:w="708"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51"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52</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58</w:t>
            </w:r>
            <w:r w:rsidRPr="00B37C24">
              <w:rPr>
                <w:rFonts w:ascii="Times New Roman" w:hAnsi="Times New Roman" w:cs="Times New Roman"/>
                <w:sz w:val="24"/>
                <w:szCs w:val="24"/>
                <w:lang w:val="en-US"/>
              </w:rPr>
              <w:t>%</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10Ә</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Дузбаева К</w:t>
            </w:r>
          </w:p>
        </w:tc>
        <w:tc>
          <w:tcPr>
            <w:tcW w:w="708"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851"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3</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10</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52</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65</w:t>
            </w:r>
            <w:r w:rsidRPr="00B37C24">
              <w:rPr>
                <w:rFonts w:ascii="Times New Roman" w:hAnsi="Times New Roman" w:cs="Times New Roman"/>
                <w:sz w:val="24"/>
                <w:szCs w:val="24"/>
                <w:lang w:val="en-US"/>
              </w:rPr>
              <w:t>%</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11А</w:t>
            </w:r>
          </w:p>
        </w:tc>
        <w:tc>
          <w:tcPr>
            <w:tcW w:w="2410" w:type="dxa"/>
          </w:tcPr>
          <w:p w:rsidR="00CA6B6A" w:rsidRPr="00B37C24" w:rsidRDefault="00CA6B6A" w:rsidP="00B37C24">
            <w:pPr>
              <w:rPr>
                <w:rFonts w:ascii="Times New Roman" w:hAnsi="Times New Roman" w:cs="Times New Roman"/>
                <w:sz w:val="24"/>
                <w:szCs w:val="24"/>
              </w:rPr>
            </w:pPr>
            <w:r w:rsidRPr="00B37C24">
              <w:rPr>
                <w:rFonts w:ascii="Times New Roman" w:hAnsi="Times New Roman" w:cs="Times New Roman"/>
                <w:sz w:val="24"/>
                <w:szCs w:val="24"/>
                <w:lang w:val="kk-KZ"/>
              </w:rPr>
              <w:t>Дузбаева К</w:t>
            </w:r>
          </w:p>
        </w:tc>
        <w:tc>
          <w:tcPr>
            <w:tcW w:w="708"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24</w:t>
            </w:r>
          </w:p>
        </w:tc>
        <w:tc>
          <w:tcPr>
            <w:tcW w:w="851"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17</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57</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54</w:t>
            </w:r>
            <w:r w:rsidRPr="00B37C24">
              <w:rPr>
                <w:rFonts w:ascii="Times New Roman" w:hAnsi="Times New Roman" w:cs="Times New Roman"/>
                <w:sz w:val="24"/>
                <w:szCs w:val="24"/>
                <w:lang w:val="en-US"/>
              </w:rPr>
              <w:t>%</w:t>
            </w:r>
          </w:p>
        </w:tc>
      </w:tr>
      <w:tr w:rsidR="00CA6B6A" w:rsidRPr="00B37C24" w:rsidTr="00CA6B6A">
        <w:tc>
          <w:tcPr>
            <w:tcW w:w="567" w:type="dxa"/>
          </w:tcPr>
          <w:p w:rsidR="00CA6B6A" w:rsidRPr="00B37C24" w:rsidRDefault="00CA6B6A" w:rsidP="00B37C24">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851" w:type="dxa"/>
          </w:tcPr>
          <w:p w:rsidR="00CA6B6A" w:rsidRPr="00B37C24" w:rsidRDefault="00CA6B6A" w:rsidP="00BB1693">
            <w:pPr>
              <w:rPr>
                <w:rFonts w:ascii="Times New Roman" w:hAnsi="Times New Roman" w:cs="Times New Roman"/>
                <w:sz w:val="24"/>
                <w:szCs w:val="24"/>
                <w:lang w:val="kk-KZ"/>
              </w:rPr>
            </w:pPr>
            <w:r w:rsidRPr="00B37C24">
              <w:rPr>
                <w:rFonts w:ascii="Times New Roman" w:hAnsi="Times New Roman" w:cs="Times New Roman"/>
                <w:sz w:val="24"/>
                <w:szCs w:val="24"/>
                <w:lang w:val="kk-KZ"/>
              </w:rPr>
              <w:t>11Ә</w:t>
            </w:r>
          </w:p>
        </w:tc>
        <w:tc>
          <w:tcPr>
            <w:tcW w:w="2410" w:type="dxa"/>
          </w:tcPr>
          <w:p w:rsidR="00CA6B6A" w:rsidRPr="00B37C24" w:rsidRDefault="00CA6B6A"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Дузбаева К</w:t>
            </w:r>
          </w:p>
        </w:tc>
        <w:tc>
          <w:tcPr>
            <w:tcW w:w="708"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23</w:t>
            </w:r>
          </w:p>
        </w:tc>
        <w:tc>
          <w:tcPr>
            <w:tcW w:w="851" w:type="dxa"/>
          </w:tcPr>
          <w:p w:rsidR="00CA6B6A" w:rsidRPr="00B37C24" w:rsidRDefault="00CA6B6A" w:rsidP="00921877">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10</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10</w:t>
            </w:r>
          </w:p>
        </w:tc>
        <w:tc>
          <w:tcPr>
            <w:tcW w:w="567"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50</w:t>
            </w:r>
            <w:r w:rsidRPr="00B37C24">
              <w:rPr>
                <w:rFonts w:ascii="Times New Roman" w:hAnsi="Times New Roman" w:cs="Times New Roman"/>
                <w:sz w:val="24"/>
                <w:szCs w:val="24"/>
                <w:lang w:val="en-US"/>
              </w:rPr>
              <w:t>%</w:t>
            </w:r>
          </w:p>
        </w:tc>
        <w:tc>
          <w:tcPr>
            <w:tcW w:w="993" w:type="dxa"/>
          </w:tcPr>
          <w:p w:rsidR="00CA6B6A" w:rsidRPr="00B37C24" w:rsidRDefault="00CA6B6A" w:rsidP="006A1D8D">
            <w:pPr>
              <w:jc w:val="center"/>
              <w:rPr>
                <w:rFonts w:ascii="Times New Roman" w:hAnsi="Times New Roman" w:cs="Times New Roman"/>
                <w:sz w:val="24"/>
                <w:szCs w:val="24"/>
              </w:rPr>
            </w:pPr>
            <w:r w:rsidRPr="00B37C24">
              <w:rPr>
                <w:rFonts w:ascii="Times New Roman" w:hAnsi="Times New Roman" w:cs="Times New Roman"/>
                <w:sz w:val="24"/>
                <w:szCs w:val="24"/>
              </w:rPr>
              <w:t>100</w:t>
            </w:r>
            <w:r w:rsidRPr="00B37C24">
              <w:rPr>
                <w:rFonts w:ascii="Times New Roman" w:hAnsi="Times New Roman" w:cs="Times New Roman"/>
                <w:sz w:val="24"/>
                <w:szCs w:val="24"/>
                <w:lang w:val="en-US"/>
              </w:rPr>
              <w:t>%</w:t>
            </w:r>
          </w:p>
        </w:tc>
        <w:tc>
          <w:tcPr>
            <w:tcW w:w="851" w:type="dxa"/>
          </w:tcPr>
          <w:p w:rsidR="00CA6B6A" w:rsidRPr="00B37C24" w:rsidRDefault="00CA6B6A"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56</w:t>
            </w:r>
            <w:r w:rsidRPr="00B37C24">
              <w:rPr>
                <w:rFonts w:ascii="Times New Roman" w:hAnsi="Times New Roman" w:cs="Times New Roman"/>
                <w:sz w:val="24"/>
                <w:szCs w:val="24"/>
                <w:lang w:val="en-US"/>
              </w:rPr>
              <w:t>%</w:t>
            </w:r>
          </w:p>
        </w:tc>
      </w:tr>
      <w:tr w:rsidR="00CB51A5" w:rsidRPr="00B37C24" w:rsidTr="00CA6B6A">
        <w:tc>
          <w:tcPr>
            <w:tcW w:w="567" w:type="dxa"/>
          </w:tcPr>
          <w:p w:rsidR="00CB51A5" w:rsidRDefault="00CB51A5" w:rsidP="00B37C24">
            <w:pPr>
              <w:rPr>
                <w:rFonts w:ascii="Times New Roman" w:hAnsi="Times New Roman" w:cs="Times New Roman"/>
                <w:sz w:val="24"/>
                <w:szCs w:val="24"/>
                <w:lang w:val="kk-KZ"/>
              </w:rPr>
            </w:pPr>
          </w:p>
        </w:tc>
        <w:tc>
          <w:tcPr>
            <w:tcW w:w="851" w:type="dxa"/>
          </w:tcPr>
          <w:p w:rsidR="00CB51A5" w:rsidRPr="00B37C24" w:rsidRDefault="00CB51A5" w:rsidP="00921877">
            <w:pPr>
              <w:rPr>
                <w:rFonts w:ascii="Times New Roman" w:hAnsi="Times New Roman" w:cs="Times New Roman"/>
                <w:sz w:val="24"/>
                <w:szCs w:val="24"/>
                <w:lang w:val="kk-KZ"/>
              </w:rPr>
            </w:pPr>
          </w:p>
        </w:tc>
        <w:tc>
          <w:tcPr>
            <w:tcW w:w="2410" w:type="dxa"/>
          </w:tcPr>
          <w:p w:rsidR="00CB51A5" w:rsidRPr="00B37C24" w:rsidRDefault="00CB51A5" w:rsidP="00B37C24">
            <w:pPr>
              <w:rPr>
                <w:rFonts w:ascii="Times New Roman" w:hAnsi="Times New Roman" w:cs="Times New Roman"/>
                <w:sz w:val="24"/>
                <w:szCs w:val="24"/>
                <w:lang w:val="kk-KZ"/>
              </w:rPr>
            </w:pPr>
          </w:p>
        </w:tc>
        <w:tc>
          <w:tcPr>
            <w:tcW w:w="708" w:type="dxa"/>
          </w:tcPr>
          <w:p w:rsidR="00CB51A5" w:rsidRPr="004269DB" w:rsidRDefault="00CB51A5"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87</w:t>
            </w:r>
          </w:p>
        </w:tc>
        <w:tc>
          <w:tcPr>
            <w:tcW w:w="851" w:type="dxa"/>
          </w:tcPr>
          <w:p w:rsidR="00CB51A5" w:rsidRPr="004269DB" w:rsidRDefault="00CB51A5"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71</w:t>
            </w:r>
          </w:p>
        </w:tc>
        <w:tc>
          <w:tcPr>
            <w:tcW w:w="567" w:type="dxa"/>
          </w:tcPr>
          <w:p w:rsidR="00CB51A5" w:rsidRPr="004269DB" w:rsidRDefault="00CB51A5"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567" w:type="dxa"/>
          </w:tcPr>
          <w:p w:rsidR="00CB51A5" w:rsidRPr="004269DB" w:rsidRDefault="00CB51A5"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567" w:type="dxa"/>
          </w:tcPr>
          <w:p w:rsidR="00CB51A5" w:rsidRPr="004269DB" w:rsidRDefault="00CB51A5"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567" w:type="dxa"/>
          </w:tcPr>
          <w:p w:rsidR="00CB51A5" w:rsidRPr="004269DB" w:rsidRDefault="00CB51A5"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850" w:type="dxa"/>
          </w:tcPr>
          <w:p w:rsidR="00CB51A5" w:rsidRPr="004269DB" w:rsidRDefault="00CB51A5" w:rsidP="00BB1693">
            <w:pPr>
              <w:jc w:val="center"/>
              <w:rPr>
                <w:rFonts w:ascii="Times New Roman" w:hAnsi="Times New Roman" w:cs="Times New Roman"/>
                <w:b/>
                <w:sz w:val="24"/>
                <w:szCs w:val="24"/>
                <w:lang w:val="kk-KZ"/>
              </w:rPr>
            </w:pPr>
            <w:r>
              <w:rPr>
                <w:rFonts w:ascii="Times New Roman" w:hAnsi="Times New Roman" w:cs="Times New Roman"/>
                <w:b/>
                <w:sz w:val="24"/>
                <w:szCs w:val="24"/>
                <w:lang w:val="kk-KZ"/>
              </w:rPr>
              <w:t>63</w:t>
            </w:r>
            <w:r w:rsidRPr="00B37C24">
              <w:rPr>
                <w:rFonts w:ascii="Times New Roman" w:hAnsi="Times New Roman" w:cs="Times New Roman"/>
                <w:sz w:val="24"/>
                <w:szCs w:val="24"/>
                <w:lang w:val="kk-KZ"/>
              </w:rPr>
              <w:t>%</w:t>
            </w:r>
          </w:p>
        </w:tc>
        <w:tc>
          <w:tcPr>
            <w:tcW w:w="993" w:type="dxa"/>
          </w:tcPr>
          <w:p w:rsidR="00CB51A5" w:rsidRPr="00747D1B" w:rsidRDefault="00CB51A5" w:rsidP="00BB1693">
            <w:pPr>
              <w:jc w:val="center"/>
              <w:rPr>
                <w:rFonts w:ascii="Times New Roman" w:hAnsi="Times New Roman" w:cs="Times New Roman"/>
                <w:b/>
                <w:sz w:val="24"/>
                <w:szCs w:val="24"/>
                <w:lang w:val="kk-KZ"/>
              </w:rPr>
            </w:pPr>
            <w:r w:rsidRPr="00747D1B">
              <w:rPr>
                <w:rFonts w:ascii="Times New Roman" w:hAnsi="Times New Roman" w:cs="Times New Roman"/>
                <w:b/>
                <w:sz w:val="24"/>
                <w:szCs w:val="24"/>
                <w:lang w:val="kk-KZ"/>
              </w:rPr>
              <w:t>100%</w:t>
            </w:r>
          </w:p>
        </w:tc>
        <w:tc>
          <w:tcPr>
            <w:tcW w:w="851" w:type="dxa"/>
          </w:tcPr>
          <w:p w:rsidR="00CB51A5" w:rsidRPr="00921877" w:rsidRDefault="00CB51A5" w:rsidP="00BB1693">
            <w:pPr>
              <w:jc w:val="center"/>
              <w:rPr>
                <w:rFonts w:ascii="Times New Roman" w:hAnsi="Times New Roman" w:cs="Times New Roman"/>
                <w:b/>
                <w:sz w:val="24"/>
                <w:szCs w:val="24"/>
                <w:lang w:val="kk-KZ"/>
              </w:rPr>
            </w:pPr>
            <w:r w:rsidRPr="00921877">
              <w:rPr>
                <w:rFonts w:ascii="Times New Roman" w:hAnsi="Times New Roman" w:cs="Times New Roman"/>
                <w:b/>
                <w:sz w:val="24"/>
                <w:szCs w:val="24"/>
                <w:lang w:val="kk-KZ"/>
              </w:rPr>
              <w:t>59%</w:t>
            </w:r>
          </w:p>
        </w:tc>
      </w:tr>
    </w:tbl>
    <w:p w:rsidR="00B37C24" w:rsidRDefault="00B37C24" w:rsidP="00B37C24">
      <w:pPr>
        <w:spacing w:after="0" w:line="240" w:lineRule="auto"/>
        <w:jc w:val="both"/>
        <w:rPr>
          <w:rFonts w:ascii="Times New Roman" w:hAnsi="Times New Roman" w:cs="Times New Roman"/>
          <w:sz w:val="24"/>
          <w:szCs w:val="24"/>
          <w:lang w:val="kk-KZ"/>
        </w:rPr>
      </w:pPr>
    </w:p>
    <w:p w:rsidR="005600BC" w:rsidRPr="00B37C24" w:rsidRDefault="005600BC" w:rsidP="00B81A63">
      <w:pPr>
        <w:spacing w:after="0" w:line="240" w:lineRule="auto"/>
        <w:ind w:firstLine="708"/>
        <w:jc w:val="both"/>
        <w:rPr>
          <w:rFonts w:ascii="Times New Roman" w:eastAsia="Times New Roman" w:hAnsi="Times New Roman" w:cs="Times New Roman"/>
          <w:color w:val="000000"/>
          <w:sz w:val="24"/>
          <w:szCs w:val="24"/>
          <w:lang w:val="kk-KZ" w:eastAsia="ru-RU"/>
        </w:rPr>
      </w:pPr>
      <w:r w:rsidRPr="00B37C24">
        <w:rPr>
          <w:rFonts w:ascii="Times New Roman" w:hAnsi="Times New Roman" w:cs="Times New Roman"/>
          <w:sz w:val="24"/>
          <w:szCs w:val="24"/>
          <w:lang w:val="kk-KZ"/>
        </w:rPr>
        <w:t>10-11 сынып о</w:t>
      </w:r>
      <w:r w:rsidRPr="00B37C24">
        <w:rPr>
          <w:rFonts w:ascii="Times New Roman" w:eastAsia="Times New Roman" w:hAnsi="Times New Roman" w:cs="Times New Roman"/>
          <w:color w:val="000000"/>
          <w:sz w:val="24"/>
          <w:szCs w:val="24"/>
          <w:lang w:val="kk-KZ" w:eastAsia="ru-RU"/>
        </w:rPr>
        <w:t>қушыларының  психологиялық  көңіл-күйін,  жекелеген  пәндерге  қызығушылығы мен  талпынысын  анықтау мақсатында  психологиялық тест, сауалнама қорытындысы. Сауалнаманы жүргізген мектептің педагог-психологы, әлеуметтік педагогы Р.Сактапова, Ж.Ужазова.</w:t>
      </w:r>
    </w:p>
    <w:p w:rsidR="005600BC" w:rsidRPr="00B37C24" w:rsidRDefault="005600BC" w:rsidP="00B37C24">
      <w:pPr>
        <w:spacing w:after="0" w:line="240" w:lineRule="auto"/>
        <w:jc w:val="both"/>
        <w:rPr>
          <w:rFonts w:ascii="Times New Roman" w:hAnsi="Times New Roman" w:cs="Times New Roman"/>
          <w:sz w:val="24"/>
          <w:szCs w:val="24"/>
          <w:lang w:val="kk-KZ"/>
        </w:rPr>
      </w:pPr>
    </w:p>
    <w:tbl>
      <w:tblPr>
        <w:tblStyle w:val="a4"/>
        <w:tblW w:w="10222" w:type="dxa"/>
        <w:tblInd w:w="108" w:type="dxa"/>
        <w:tblLayout w:type="fixed"/>
        <w:tblLook w:val="04A0" w:firstRow="1" w:lastRow="0" w:firstColumn="1" w:lastColumn="0" w:noHBand="0" w:noVBand="1"/>
      </w:tblPr>
      <w:tblGrid>
        <w:gridCol w:w="534"/>
        <w:gridCol w:w="742"/>
        <w:gridCol w:w="715"/>
        <w:gridCol w:w="855"/>
        <w:gridCol w:w="855"/>
        <w:gridCol w:w="850"/>
        <w:gridCol w:w="847"/>
        <w:gridCol w:w="712"/>
        <w:gridCol w:w="851"/>
        <w:gridCol w:w="992"/>
        <w:gridCol w:w="851"/>
        <w:gridCol w:w="600"/>
        <w:gridCol w:w="818"/>
      </w:tblGrid>
      <w:tr w:rsidR="005600BC" w:rsidRPr="007D3630" w:rsidTr="00B81A63">
        <w:trPr>
          <w:trHeight w:val="1725"/>
        </w:trPr>
        <w:tc>
          <w:tcPr>
            <w:tcW w:w="534"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р/с </w:t>
            </w:r>
          </w:p>
        </w:tc>
        <w:tc>
          <w:tcPr>
            <w:tcW w:w="742" w:type="dxa"/>
            <w:vMerge w:val="restart"/>
            <w:textDirection w:val="btLr"/>
          </w:tcPr>
          <w:p w:rsidR="005600BC" w:rsidRPr="00B37C24" w:rsidRDefault="005600BC" w:rsidP="00B81A63">
            <w:pPr>
              <w:ind w:left="113" w:right="113"/>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Сыныбы </w:t>
            </w:r>
          </w:p>
        </w:tc>
        <w:tc>
          <w:tcPr>
            <w:tcW w:w="715" w:type="dxa"/>
            <w:vMerge w:val="restart"/>
            <w:textDirection w:val="btLr"/>
          </w:tcPr>
          <w:p w:rsidR="005600BC" w:rsidRPr="00B37C24" w:rsidRDefault="005600BC" w:rsidP="00B81A63">
            <w:pPr>
              <w:ind w:left="113" w:right="113"/>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Қатысқаны </w:t>
            </w:r>
          </w:p>
        </w:tc>
        <w:tc>
          <w:tcPr>
            <w:tcW w:w="1710"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Мектепті бітіргенде кім болғың келеді?</w:t>
            </w:r>
          </w:p>
        </w:tc>
        <w:tc>
          <w:tcPr>
            <w:tcW w:w="1697"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Саған қандай пәндер ұнайды?</w:t>
            </w:r>
          </w:p>
        </w:tc>
        <w:tc>
          <w:tcPr>
            <w:tcW w:w="1563"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Қандай кітаптар оқисың?</w:t>
            </w:r>
          </w:p>
        </w:tc>
        <w:tc>
          <w:tcPr>
            <w:tcW w:w="1843"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Сенің жолдастарың, олар туралы не ойлайсың?</w:t>
            </w:r>
          </w:p>
        </w:tc>
        <w:tc>
          <w:tcPr>
            <w:tcW w:w="1418"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Сен өзіңнің оқуыңа,</w:t>
            </w:r>
          </w:p>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сыныптағы мінез құлқыңа көңілің толама?</w:t>
            </w:r>
          </w:p>
        </w:tc>
      </w:tr>
      <w:tr w:rsidR="005600BC" w:rsidRPr="00B37C24" w:rsidTr="00B81A63">
        <w:trPr>
          <w:trHeight w:val="293"/>
        </w:trPr>
        <w:tc>
          <w:tcPr>
            <w:tcW w:w="534" w:type="dxa"/>
            <w:vMerge/>
          </w:tcPr>
          <w:p w:rsidR="005600BC" w:rsidRPr="00B37C24" w:rsidRDefault="005600BC" w:rsidP="00B37C24">
            <w:pPr>
              <w:rPr>
                <w:rFonts w:ascii="Times New Roman" w:hAnsi="Times New Roman" w:cs="Times New Roman"/>
                <w:sz w:val="24"/>
                <w:szCs w:val="24"/>
                <w:lang w:val="kk-KZ"/>
              </w:rPr>
            </w:pPr>
          </w:p>
        </w:tc>
        <w:tc>
          <w:tcPr>
            <w:tcW w:w="742" w:type="dxa"/>
            <w:vMerge/>
          </w:tcPr>
          <w:p w:rsidR="005600BC" w:rsidRPr="00B37C24" w:rsidRDefault="005600BC" w:rsidP="00B37C24">
            <w:pPr>
              <w:rPr>
                <w:rFonts w:ascii="Times New Roman" w:hAnsi="Times New Roman" w:cs="Times New Roman"/>
                <w:sz w:val="24"/>
                <w:szCs w:val="24"/>
                <w:lang w:val="kk-KZ"/>
              </w:rPr>
            </w:pPr>
          </w:p>
        </w:tc>
        <w:tc>
          <w:tcPr>
            <w:tcW w:w="715" w:type="dxa"/>
            <w:vMerge/>
          </w:tcPr>
          <w:p w:rsidR="005600BC" w:rsidRPr="00B37C24" w:rsidRDefault="005600BC" w:rsidP="00B37C24">
            <w:pPr>
              <w:rPr>
                <w:rFonts w:ascii="Times New Roman" w:hAnsi="Times New Roman" w:cs="Times New Roman"/>
                <w:sz w:val="24"/>
                <w:szCs w:val="24"/>
                <w:lang w:val="kk-KZ"/>
              </w:rPr>
            </w:pPr>
          </w:p>
        </w:tc>
        <w:tc>
          <w:tcPr>
            <w:tcW w:w="855"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гуманитар</w:t>
            </w:r>
          </w:p>
        </w:tc>
        <w:tc>
          <w:tcPr>
            <w:tcW w:w="855"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техника</w:t>
            </w:r>
          </w:p>
        </w:tc>
        <w:tc>
          <w:tcPr>
            <w:tcW w:w="850"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Гуманитар</w:t>
            </w:r>
          </w:p>
          <w:p w:rsidR="005600BC" w:rsidRPr="00B37C24" w:rsidRDefault="005600BC" w:rsidP="00B37C24">
            <w:pPr>
              <w:rPr>
                <w:rFonts w:ascii="Times New Roman" w:hAnsi="Times New Roman" w:cs="Times New Roman"/>
                <w:sz w:val="24"/>
                <w:szCs w:val="24"/>
                <w:lang w:val="kk-KZ"/>
              </w:rPr>
            </w:pPr>
          </w:p>
        </w:tc>
        <w:tc>
          <w:tcPr>
            <w:tcW w:w="847"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жаратылыс</w:t>
            </w:r>
          </w:p>
        </w:tc>
        <w:tc>
          <w:tcPr>
            <w:tcW w:w="712"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Әдеби </w:t>
            </w:r>
          </w:p>
        </w:tc>
        <w:tc>
          <w:tcPr>
            <w:tcW w:w="851"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Әр түрлі жанр </w:t>
            </w:r>
          </w:p>
        </w:tc>
        <w:tc>
          <w:tcPr>
            <w:tcW w:w="992"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Жақсы пікірде </w:t>
            </w:r>
          </w:p>
        </w:tc>
        <w:tc>
          <w:tcPr>
            <w:tcW w:w="851"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Жағымсыз пікір </w:t>
            </w:r>
          </w:p>
        </w:tc>
        <w:tc>
          <w:tcPr>
            <w:tcW w:w="600"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Ия </w:t>
            </w:r>
          </w:p>
        </w:tc>
        <w:tc>
          <w:tcPr>
            <w:tcW w:w="818"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жоқ</w:t>
            </w:r>
          </w:p>
        </w:tc>
      </w:tr>
      <w:tr w:rsidR="005600BC" w:rsidRPr="00B37C24" w:rsidTr="00B81A63">
        <w:trPr>
          <w:trHeight w:val="639"/>
        </w:trPr>
        <w:tc>
          <w:tcPr>
            <w:tcW w:w="534" w:type="dxa"/>
            <w:vMerge/>
          </w:tcPr>
          <w:p w:rsidR="005600BC" w:rsidRPr="00B37C24" w:rsidRDefault="005600BC" w:rsidP="00B37C24">
            <w:pPr>
              <w:rPr>
                <w:rFonts w:ascii="Times New Roman" w:hAnsi="Times New Roman" w:cs="Times New Roman"/>
                <w:sz w:val="24"/>
                <w:szCs w:val="24"/>
                <w:lang w:val="kk-KZ"/>
              </w:rPr>
            </w:pPr>
          </w:p>
        </w:tc>
        <w:tc>
          <w:tcPr>
            <w:tcW w:w="742" w:type="dxa"/>
            <w:vMerge/>
          </w:tcPr>
          <w:p w:rsidR="005600BC" w:rsidRPr="00B37C24" w:rsidRDefault="005600BC" w:rsidP="00B37C24">
            <w:pPr>
              <w:rPr>
                <w:rFonts w:ascii="Times New Roman" w:hAnsi="Times New Roman" w:cs="Times New Roman"/>
                <w:sz w:val="24"/>
                <w:szCs w:val="24"/>
                <w:lang w:val="kk-KZ"/>
              </w:rPr>
            </w:pPr>
          </w:p>
        </w:tc>
        <w:tc>
          <w:tcPr>
            <w:tcW w:w="715" w:type="dxa"/>
            <w:vMerge/>
          </w:tcPr>
          <w:p w:rsidR="005600BC" w:rsidRPr="00B37C24" w:rsidRDefault="005600BC" w:rsidP="00B37C24">
            <w:pPr>
              <w:rPr>
                <w:rFonts w:ascii="Times New Roman" w:hAnsi="Times New Roman" w:cs="Times New Roman"/>
                <w:sz w:val="24"/>
                <w:szCs w:val="24"/>
                <w:lang w:val="kk-KZ"/>
              </w:rPr>
            </w:pPr>
          </w:p>
        </w:tc>
        <w:tc>
          <w:tcPr>
            <w:tcW w:w="855" w:type="dxa"/>
            <w:vMerge/>
          </w:tcPr>
          <w:p w:rsidR="005600BC" w:rsidRPr="00B37C24" w:rsidRDefault="005600BC" w:rsidP="00B37C24">
            <w:pPr>
              <w:rPr>
                <w:rFonts w:ascii="Times New Roman" w:hAnsi="Times New Roman" w:cs="Times New Roman"/>
                <w:sz w:val="24"/>
                <w:szCs w:val="24"/>
                <w:lang w:val="kk-KZ"/>
              </w:rPr>
            </w:pPr>
          </w:p>
        </w:tc>
        <w:tc>
          <w:tcPr>
            <w:tcW w:w="855" w:type="dxa"/>
            <w:vMerge/>
          </w:tcPr>
          <w:p w:rsidR="005600BC" w:rsidRPr="00B37C24" w:rsidRDefault="005600BC" w:rsidP="00B37C24">
            <w:pPr>
              <w:rPr>
                <w:rFonts w:ascii="Times New Roman" w:hAnsi="Times New Roman" w:cs="Times New Roman"/>
                <w:sz w:val="24"/>
                <w:szCs w:val="24"/>
                <w:lang w:val="kk-KZ"/>
              </w:rPr>
            </w:pPr>
          </w:p>
        </w:tc>
        <w:tc>
          <w:tcPr>
            <w:tcW w:w="850" w:type="dxa"/>
            <w:vMerge/>
          </w:tcPr>
          <w:p w:rsidR="005600BC" w:rsidRPr="00B37C24" w:rsidRDefault="005600BC" w:rsidP="00B37C24">
            <w:pPr>
              <w:rPr>
                <w:rFonts w:ascii="Times New Roman" w:hAnsi="Times New Roman" w:cs="Times New Roman"/>
                <w:sz w:val="24"/>
                <w:szCs w:val="24"/>
                <w:lang w:val="kk-KZ"/>
              </w:rPr>
            </w:pPr>
          </w:p>
        </w:tc>
        <w:tc>
          <w:tcPr>
            <w:tcW w:w="847" w:type="dxa"/>
            <w:vMerge/>
          </w:tcPr>
          <w:p w:rsidR="005600BC" w:rsidRPr="00B37C24" w:rsidRDefault="005600BC" w:rsidP="00B37C24">
            <w:pPr>
              <w:rPr>
                <w:rFonts w:ascii="Times New Roman" w:hAnsi="Times New Roman" w:cs="Times New Roman"/>
                <w:sz w:val="24"/>
                <w:szCs w:val="24"/>
                <w:lang w:val="kk-KZ"/>
              </w:rPr>
            </w:pPr>
          </w:p>
        </w:tc>
        <w:tc>
          <w:tcPr>
            <w:tcW w:w="712" w:type="dxa"/>
            <w:vMerge/>
          </w:tcPr>
          <w:p w:rsidR="005600BC" w:rsidRPr="00B37C24" w:rsidRDefault="005600BC" w:rsidP="00B37C24">
            <w:pPr>
              <w:rPr>
                <w:rFonts w:ascii="Times New Roman" w:hAnsi="Times New Roman" w:cs="Times New Roman"/>
                <w:sz w:val="24"/>
                <w:szCs w:val="24"/>
                <w:lang w:val="kk-KZ"/>
              </w:rPr>
            </w:pPr>
          </w:p>
        </w:tc>
        <w:tc>
          <w:tcPr>
            <w:tcW w:w="851" w:type="dxa"/>
            <w:vMerge/>
          </w:tcPr>
          <w:p w:rsidR="005600BC" w:rsidRPr="00B37C24" w:rsidRDefault="005600BC" w:rsidP="00B37C24">
            <w:pPr>
              <w:rPr>
                <w:rFonts w:ascii="Times New Roman" w:hAnsi="Times New Roman" w:cs="Times New Roman"/>
                <w:sz w:val="24"/>
                <w:szCs w:val="24"/>
                <w:lang w:val="kk-KZ"/>
              </w:rPr>
            </w:pPr>
          </w:p>
        </w:tc>
        <w:tc>
          <w:tcPr>
            <w:tcW w:w="992" w:type="dxa"/>
            <w:vMerge/>
          </w:tcPr>
          <w:p w:rsidR="005600BC" w:rsidRPr="00B37C24" w:rsidRDefault="005600BC" w:rsidP="00B37C24">
            <w:pPr>
              <w:rPr>
                <w:rFonts w:ascii="Times New Roman" w:hAnsi="Times New Roman" w:cs="Times New Roman"/>
                <w:sz w:val="24"/>
                <w:szCs w:val="24"/>
                <w:lang w:val="kk-KZ"/>
              </w:rPr>
            </w:pPr>
          </w:p>
        </w:tc>
        <w:tc>
          <w:tcPr>
            <w:tcW w:w="851" w:type="dxa"/>
            <w:vMerge/>
          </w:tcPr>
          <w:p w:rsidR="005600BC" w:rsidRPr="00B37C24" w:rsidRDefault="005600BC" w:rsidP="00B37C24">
            <w:pPr>
              <w:rPr>
                <w:rFonts w:ascii="Times New Roman" w:hAnsi="Times New Roman" w:cs="Times New Roman"/>
                <w:sz w:val="24"/>
                <w:szCs w:val="24"/>
                <w:lang w:val="kk-KZ"/>
              </w:rPr>
            </w:pPr>
          </w:p>
        </w:tc>
        <w:tc>
          <w:tcPr>
            <w:tcW w:w="600" w:type="dxa"/>
            <w:vMerge/>
          </w:tcPr>
          <w:p w:rsidR="005600BC" w:rsidRPr="00B37C24" w:rsidRDefault="005600BC" w:rsidP="00B37C24">
            <w:pPr>
              <w:rPr>
                <w:rFonts w:ascii="Times New Roman" w:hAnsi="Times New Roman" w:cs="Times New Roman"/>
                <w:sz w:val="24"/>
                <w:szCs w:val="24"/>
                <w:lang w:val="kk-KZ"/>
              </w:rPr>
            </w:pPr>
          </w:p>
        </w:tc>
        <w:tc>
          <w:tcPr>
            <w:tcW w:w="818" w:type="dxa"/>
            <w:vMerge/>
          </w:tcPr>
          <w:p w:rsidR="005600BC" w:rsidRPr="00B37C24" w:rsidRDefault="005600BC" w:rsidP="00B37C24">
            <w:pPr>
              <w:rPr>
                <w:rFonts w:ascii="Times New Roman" w:hAnsi="Times New Roman" w:cs="Times New Roman"/>
                <w:sz w:val="24"/>
                <w:szCs w:val="24"/>
                <w:lang w:val="kk-KZ"/>
              </w:rPr>
            </w:pPr>
          </w:p>
        </w:tc>
      </w:tr>
      <w:tr w:rsidR="005600BC" w:rsidRPr="00B37C24" w:rsidTr="00B81A63">
        <w:tc>
          <w:tcPr>
            <w:tcW w:w="534" w:type="dxa"/>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w:t>
            </w:r>
          </w:p>
        </w:tc>
        <w:tc>
          <w:tcPr>
            <w:tcW w:w="742" w:type="dxa"/>
          </w:tcPr>
          <w:p w:rsidR="005600BC" w:rsidRPr="00B37C24" w:rsidRDefault="002902B5"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10</w:t>
            </w:r>
            <w:r w:rsidR="005600BC" w:rsidRPr="00B37C24">
              <w:rPr>
                <w:rFonts w:ascii="Times New Roman" w:hAnsi="Times New Roman" w:cs="Times New Roman"/>
                <w:sz w:val="24"/>
                <w:szCs w:val="24"/>
                <w:lang w:val="kk-KZ"/>
              </w:rPr>
              <w:t xml:space="preserve">А </w:t>
            </w:r>
          </w:p>
        </w:tc>
        <w:tc>
          <w:tcPr>
            <w:tcW w:w="715" w:type="dxa"/>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855"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11</w:t>
            </w:r>
          </w:p>
        </w:tc>
        <w:tc>
          <w:tcPr>
            <w:tcW w:w="855"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850"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11</w:t>
            </w:r>
          </w:p>
        </w:tc>
        <w:tc>
          <w:tcPr>
            <w:tcW w:w="847"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712"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851"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992"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851"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600"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818"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r>
      <w:tr w:rsidR="005600BC" w:rsidRPr="00B37C24" w:rsidTr="00B81A63">
        <w:tc>
          <w:tcPr>
            <w:tcW w:w="534" w:type="dxa"/>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w:t>
            </w:r>
          </w:p>
        </w:tc>
        <w:tc>
          <w:tcPr>
            <w:tcW w:w="742" w:type="dxa"/>
          </w:tcPr>
          <w:p w:rsidR="005600BC" w:rsidRPr="00B37C24" w:rsidRDefault="002902B5"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10</w:t>
            </w:r>
            <w:r w:rsidR="005600BC" w:rsidRPr="00B37C24">
              <w:rPr>
                <w:rFonts w:ascii="Times New Roman" w:hAnsi="Times New Roman" w:cs="Times New Roman"/>
                <w:sz w:val="24"/>
                <w:szCs w:val="24"/>
                <w:lang w:val="kk-KZ"/>
              </w:rPr>
              <w:t>Ә</w:t>
            </w:r>
          </w:p>
        </w:tc>
        <w:tc>
          <w:tcPr>
            <w:tcW w:w="715" w:type="dxa"/>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55"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15</w:t>
            </w:r>
          </w:p>
        </w:tc>
        <w:tc>
          <w:tcPr>
            <w:tcW w:w="855"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850"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15</w:t>
            </w:r>
          </w:p>
        </w:tc>
        <w:tc>
          <w:tcPr>
            <w:tcW w:w="847"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712"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851"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992"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51"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600"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18"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r>
      <w:tr w:rsidR="005600BC" w:rsidRPr="00B37C24" w:rsidTr="00B81A63">
        <w:tc>
          <w:tcPr>
            <w:tcW w:w="534" w:type="dxa"/>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3</w:t>
            </w:r>
          </w:p>
        </w:tc>
        <w:tc>
          <w:tcPr>
            <w:tcW w:w="742" w:type="dxa"/>
          </w:tcPr>
          <w:p w:rsidR="005600BC" w:rsidRPr="00B37C24" w:rsidRDefault="002902B5"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11А</w:t>
            </w:r>
          </w:p>
        </w:tc>
        <w:tc>
          <w:tcPr>
            <w:tcW w:w="715" w:type="dxa"/>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20</w:t>
            </w:r>
          </w:p>
        </w:tc>
        <w:tc>
          <w:tcPr>
            <w:tcW w:w="855"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12</w:t>
            </w:r>
          </w:p>
        </w:tc>
        <w:tc>
          <w:tcPr>
            <w:tcW w:w="855"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850"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11</w:t>
            </w:r>
          </w:p>
        </w:tc>
        <w:tc>
          <w:tcPr>
            <w:tcW w:w="847"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9</w:t>
            </w:r>
          </w:p>
        </w:tc>
        <w:tc>
          <w:tcPr>
            <w:tcW w:w="712"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851"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992"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19</w:t>
            </w:r>
          </w:p>
        </w:tc>
        <w:tc>
          <w:tcPr>
            <w:tcW w:w="851"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w:t>
            </w:r>
          </w:p>
        </w:tc>
        <w:tc>
          <w:tcPr>
            <w:tcW w:w="600"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20</w:t>
            </w:r>
          </w:p>
        </w:tc>
        <w:tc>
          <w:tcPr>
            <w:tcW w:w="818"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r>
      <w:tr w:rsidR="005600BC" w:rsidRPr="00B37C24" w:rsidTr="00B81A63">
        <w:tc>
          <w:tcPr>
            <w:tcW w:w="534" w:type="dxa"/>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4</w:t>
            </w:r>
          </w:p>
        </w:tc>
        <w:tc>
          <w:tcPr>
            <w:tcW w:w="742" w:type="dxa"/>
          </w:tcPr>
          <w:p w:rsidR="005600BC" w:rsidRPr="00B37C24" w:rsidRDefault="002902B5"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11Ә</w:t>
            </w:r>
          </w:p>
        </w:tc>
        <w:tc>
          <w:tcPr>
            <w:tcW w:w="715" w:type="dxa"/>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855"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9</w:t>
            </w:r>
          </w:p>
        </w:tc>
        <w:tc>
          <w:tcPr>
            <w:tcW w:w="855"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850"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9</w:t>
            </w:r>
          </w:p>
        </w:tc>
        <w:tc>
          <w:tcPr>
            <w:tcW w:w="847"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712"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851"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w:t>
            </w:r>
          </w:p>
        </w:tc>
        <w:tc>
          <w:tcPr>
            <w:tcW w:w="992"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851"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600"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818" w:type="dxa"/>
          </w:tcPr>
          <w:p w:rsidR="005600BC" w:rsidRPr="00B37C24" w:rsidRDefault="005600BC"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r>
    </w:tbl>
    <w:p w:rsidR="005600BC" w:rsidRPr="00B37C24" w:rsidRDefault="005600BC" w:rsidP="00B37C24">
      <w:pPr>
        <w:spacing w:after="0" w:line="240" w:lineRule="auto"/>
        <w:rPr>
          <w:rFonts w:ascii="Times New Roman" w:hAnsi="Times New Roman" w:cs="Times New Roman"/>
          <w:sz w:val="24"/>
          <w:szCs w:val="24"/>
          <w:lang w:val="kk-KZ"/>
        </w:rPr>
      </w:pPr>
    </w:p>
    <w:tbl>
      <w:tblPr>
        <w:tblStyle w:val="a4"/>
        <w:tblW w:w="10342" w:type="dxa"/>
        <w:tblInd w:w="108" w:type="dxa"/>
        <w:tblLayout w:type="fixed"/>
        <w:tblLook w:val="04A0" w:firstRow="1" w:lastRow="0" w:firstColumn="1" w:lastColumn="0" w:noHBand="0" w:noVBand="1"/>
      </w:tblPr>
      <w:tblGrid>
        <w:gridCol w:w="534"/>
        <w:gridCol w:w="742"/>
        <w:gridCol w:w="567"/>
        <w:gridCol w:w="1001"/>
        <w:gridCol w:w="993"/>
        <w:gridCol w:w="675"/>
        <w:gridCol w:w="743"/>
        <w:gridCol w:w="718"/>
        <w:gridCol w:w="841"/>
        <w:gridCol w:w="850"/>
        <w:gridCol w:w="977"/>
        <w:gridCol w:w="850"/>
        <w:gridCol w:w="851"/>
      </w:tblGrid>
      <w:tr w:rsidR="005600BC" w:rsidRPr="007D3630" w:rsidTr="001A384D">
        <w:trPr>
          <w:trHeight w:val="1725"/>
        </w:trPr>
        <w:tc>
          <w:tcPr>
            <w:tcW w:w="534" w:type="dxa"/>
            <w:vMerge w:val="restart"/>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р/с </w:t>
            </w:r>
          </w:p>
        </w:tc>
        <w:tc>
          <w:tcPr>
            <w:tcW w:w="742" w:type="dxa"/>
            <w:vMerge w:val="restart"/>
            <w:textDirection w:val="btLr"/>
          </w:tcPr>
          <w:p w:rsidR="005600BC" w:rsidRPr="00B37C24" w:rsidRDefault="005600BC" w:rsidP="00B81A63">
            <w:pPr>
              <w:ind w:left="113" w:right="113"/>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Сыныбы </w:t>
            </w:r>
          </w:p>
        </w:tc>
        <w:tc>
          <w:tcPr>
            <w:tcW w:w="567" w:type="dxa"/>
            <w:vMerge w:val="restart"/>
            <w:textDirection w:val="btLr"/>
          </w:tcPr>
          <w:p w:rsidR="005600BC" w:rsidRPr="00B37C24" w:rsidRDefault="005600BC" w:rsidP="00B81A63">
            <w:pPr>
              <w:ind w:left="113" w:right="113"/>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Қатысқаны </w:t>
            </w:r>
          </w:p>
        </w:tc>
        <w:tc>
          <w:tcPr>
            <w:tcW w:w="1994"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Сенің қоғамдық </w:t>
            </w:r>
          </w:p>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жұмыстарға қатысуың қалай және оның қорытындысы барма?</w:t>
            </w:r>
          </w:p>
          <w:p w:rsidR="005600BC" w:rsidRPr="00B37C24" w:rsidRDefault="005600BC" w:rsidP="00B37C24">
            <w:pPr>
              <w:rPr>
                <w:rFonts w:ascii="Times New Roman" w:hAnsi="Times New Roman" w:cs="Times New Roman"/>
                <w:sz w:val="24"/>
                <w:szCs w:val="24"/>
                <w:lang w:val="kk-KZ"/>
              </w:rPr>
            </w:pPr>
          </w:p>
        </w:tc>
        <w:tc>
          <w:tcPr>
            <w:tcW w:w="1418"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Сенің мектепте және үйде айналысатын сүйікті істерің қандай?</w:t>
            </w:r>
          </w:p>
        </w:tc>
        <w:tc>
          <w:tcPr>
            <w:tcW w:w="1559"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Өмірде нені ең қызықты және маңызды деп есептейсің ?</w:t>
            </w:r>
          </w:p>
        </w:tc>
        <w:tc>
          <w:tcPr>
            <w:tcW w:w="1827"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Сен өз ата –аналарыңа қалай қарайсың және не себепті </w:t>
            </w:r>
          </w:p>
        </w:tc>
        <w:tc>
          <w:tcPr>
            <w:tcW w:w="1701" w:type="dxa"/>
            <w:gridSpan w:val="2"/>
          </w:tcPr>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Сенің үлкендермен</w:t>
            </w:r>
          </w:p>
          <w:p w:rsidR="005600BC" w:rsidRPr="00B37C24" w:rsidRDefault="005600BC"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қарым-қатынасың қандай? </w:t>
            </w:r>
          </w:p>
          <w:p w:rsidR="005600BC" w:rsidRPr="00B37C24" w:rsidRDefault="005600BC" w:rsidP="00B37C24">
            <w:pPr>
              <w:rPr>
                <w:rFonts w:ascii="Times New Roman" w:hAnsi="Times New Roman" w:cs="Times New Roman"/>
                <w:sz w:val="24"/>
                <w:szCs w:val="24"/>
                <w:lang w:val="kk-KZ"/>
              </w:rPr>
            </w:pPr>
          </w:p>
        </w:tc>
      </w:tr>
      <w:tr w:rsidR="005600BC" w:rsidRPr="00B37C24" w:rsidTr="001A384D">
        <w:trPr>
          <w:trHeight w:val="293"/>
        </w:trPr>
        <w:tc>
          <w:tcPr>
            <w:tcW w:w="534" w:type="dxa"/>
            <w:vMerge/>
          </w:tcPr>
          <w:p w:rsidR="005600BC" w:rsidRPr="00B37C24" w:rsidRDefault="005600BC" w:rsidP="00B37C24">
            <w:pPr>
              <w:rPr>
                <w:rFonts w:ascii="Times New Roman" w:hAnsi="Times New Roman" w:cs="Times New Roman"/>
                <w:sz w:val="24"/>
                <w:szCs w:val="24"/>
                <w:lang w:val="kk-KZ"/>
              </w:rPr>
            </w:pPr>
          </w:p>
        </w:tc>
        <w:tc>
          <w:tcPr>
            <w:tcW w:w="742" w:type="dxa"/>
            <w:vMerge/>
          </w:tcPr>
          <w:p w:rsidR="005600BC" w:rsidRPr="00B37C24" w:rsidRDefault="005600BC" w:rsidP="00B37C24">
            <w:pPr>
              <w:rPr>
                <w:rFonts w:ascii="Times New Roman" w:hAnsi="Times New Roman" w:cs="Times New Roman"/>
                <w:sz w:val="24"/>
                <w:szCs w:val="24"/>
                <w:lang w:val="kk-KZ"/>
              </w:rPr>
            </w:pPr>
          </w:p>
        </w:tc>
        <w:tc>
          <w:tcPr>
            <w:tcW w:w="567" w:type="dxa"/>
            <w:vMerge/>
          </w:tcPr>
          <w:p w:rsidR="005600BC" w:rsidRPr="00B37C24" w:rsidRDefault="005600BC" w:rsidP="00B37C24">
            <w:pPr>
              <w:rPr>
                <w:rFonts w:ascii="Times New Roman" w:hAnsi="Times New Roman" w:cs="Times New Roman"/>
                <w:sz w:val="24"/>
                <w:szCs w:val="24"/>
                <w:lang w:val="kk-KZ"/>
              </w:rPr>
            </w:pPr>
          </w:p>
        </w:tc>
        <w:tc>
          <w:tcPr>
            <w:tcW w:w="1001" w:type="dxa"/>
            <w:tcBorders>
              <w:bottom w:val="nil"/>
            </w:tcBorders>
          </w:tcPr>
          <w:p w:rsidR="005600BC" w:rsidRPr="00690112" w:rsidRDefault="00690112" w:rsidP="00B37C24">
            <w:pPr>
              <w:rPr>
                <w:rFonts w:ascii="Times New Roman" w:hAnsi="Times New Roman" w:cs="Times New Roman"/>
                <w:sz w:val="20"/>
                <w:szCs w:val="24"/>
                <w:lang w:val="kk-KZ"/>
              </w:rPr>
            </w:pPr>
            <w:r w:rsidRPr="00690112">
              <w:rPr>
                <w:rFonts w:ascii="Times New Roman" w:hAnsi="Times New Roman" w:cs="Times New Roman"/>
                <w:sz w:val="20"/>
                <w:szCs w:val="24"/>
                <w:lang w:val="kk-KZ"/>
              </w:rPr>
              <w:t>Қ</w:t>
            </w:r>
            <w:r w:rsidR="005600BC" w:rsidRPr="00690112">
              <w:rPr>
                <w:rFonts w:ascii="Times New Roman" w:hAnsi="Times New Roman" w:cs="Times New Roman"/>
                <w:sz w:val="20"/>
                <w:szCs w:val="24"/>
                <w:lang w:val="kk-KZ"/>
              </w:rPr>
              <w:t>атыса</w:t>
            </w:r>
            <w:r>
              <w:rPr>
                <w:rFonts w:ascii="Times New Roman" w:hAnsi="Times New Roman" w:cs="Times New Roman"/>
                <w:sz w:val="20"/>
                <w:szCs w:val="24"/>
                <w:lang w:val="kk-KZ"/>
              </w:rPr>
              <w:t xml:space="preserve"> </w:t>
            </w:r>
            <w:r w:rsidR="005600BC" w:rsidRPr="00690112">
              <w:rPr>
                <w:rFonts w:ascii="Times New Roman" w:hAnsi="Times New Roman" w:cs="Times New Roman"/>
                <w:sz w:val="20"/>
                <w:szCs w:val="24"/>
                <w:lang w:val="kk-KZ"/>
              </w:rPr>
              <w:t>мын</w:t>
            </w:r>
          </w:p>
        </w:tc>
        <w:tc>
          <w:tcPr>
            <w:tcW w:w="993" w:type="dxa"/>
            <w:tcBorders>
              <w:bottom w:val="nil"/>
            </w:tcBorders>
          </w:tcPr>
          <w:p w:rsidR="005600BC" w:rsidRPr="00690112" w:rsidRDefault="00690112" w:rsidP="00B37C24">
            <w:pPr>
              <w:rPr>
                <w:rFonts w:ascii="Times New Roman" w:hAnsi="Times New Roman" w:cs="Times New Roman"/>
                <w:sz w:val="20"/>
                <w:szCs w:val="24"/>
                <w:lang w:val="kk-KZ"/>
              </w:rPr>
            </w:pPr>
            <w:r>
              <w:rPr>
                <w:rFonts w:ascii="Times New Roman" w:hAnsi="Times New Roman" w:cs="Times New Roman"/>
                <w:sz w:val="20"/>
                <w:szCs w:val="24"/>
                <w:lang w:val="kk-KZ"/>
              </w:rPr>
              <w:t>Қ</w:t>
            </w:r>
            <w:r w:rsidR="005600BC" w:rsidRPr="00690112">
              <w:rPr>
                <w:rFonts w:ascii="Times New Roman" w:hAnsi="Times New Roman" w:cs="Times New Roman"/>
                <w:sz w:val="20"/>
                <w:szCs w:val="24"/>
                <w:lang w:val="kk-KZ"/>
              </w:rPr>
              <w:t>атыс</w:t>
            </w:r>
            <w:r>
              <w:rPr>
                <w:rFonts w:ascii="Times New Roman" w:hAnsi="Times New Roman" w:cs="Times New Roman"/>
                <w:sz w:val="20"/>
                <w:szCs w:val="24"/>
                <w:lang w:val="kk-KZ"/>
              </w:rPr>
              <w:t xml:space="preserve"> </w:t>
            </w:r>
            <w:r w:rsidR="005600BC" w:rsidRPr="00690112">
              <w:rPr>
                <w:rFonts w:ascii="Times New Roman" w:hAnsi="Times New Roman" w:cs="Times New Roman"/>
                <w:sz w:val="20"/>
                <w:szCs w:val="24"/>
                <w:lang w:val="kk-KZ"/>
              </w:rPr>
              <w:t xml:space="preserve">паймын </w:t>
            </w:r>
          </w:p>
        </w:tc>
        <w:tc>
          <w:tcPr>
            <w:tcW w:w="675" w:type="dxa"/>
            <w:vMerge w:val="restart"/>
          </w:tcPr>
          <w:p w:rsidR="005600BC" w:rsidRPr="00690112" w:rsidRDefault="005600BC" w:rsidP="00B37C24">
            <w:pPr>
              <w:rPr>
                <w:rFonts w:ascii="Times New Roman" w:hAnsi="Times New Roman" w:cs="Times New Roman"/>
                <w:sz w:val="20"/>
                <w:szCs w:val="24"/>
                <w:lang w:val="kk-KZ"/>
              </w:rPr>
            </w:pPr>
            <w:r w:rsidRPr="00690112">
              <w:rPr>
                <w:rFonts w:ascii="Times New Roman" w:hAnsi="Times New Roman" w:cs="Times New Roman"/>
                <w:sz w:val="20"/>
                <w:szCs w:val="24"/>
                <w:lang w:val="kk-KZ"/>
              </w:rPr>
              <w:t xml:space="preserve">Бар </w:t>
            </w:r>
          </w:p>
        </w:tc>
        <w:tc>
          <w:tcPr>
            <w:tcW w:w="743" w:type="dxa"/>
            <w:vMerge w:val="restart"/>
          </w:tcPr>
          <w:p w:rsidR="005600BC" w:rsidRPr="00690112" w:rsidRDefault="005600BC" w:rsidP="00B37C24">
            <w:pPr>
              <w:rPr>
                <w:rFonts w:ascii="Times New Roman" w:hAnsi="Times New Roman" w:cs="Times New Roman"/>
                <w:sz w:val="20"/>
                <w:szCs w:val="24"/>
                <w:lang w:val="kk-KZ"/>
              </w:rPr>
            </w:pPr>
            <w:r w:rsidRPr="00690112">
              <w:rPr>
                <w:rFonts w:ascii="Times New Roman" w:hAnsi="Times New Roman" w:cs="Times New Roman"/>
                <w:sz w:val="20"/>
                <w:szCs w:val="24"/>
                <w:lang w:val="kk-KZ"/>
              </w:rPr>
              <w:t>жоқ</w:t>
            </w:r>
          </w:p>
        </w:tc>
        <w:tc>
          <w:tcPr>
            <w:tcW w:w="718" w:type="dxa"/>
            <w:vMerge w:val="restart"/>
          </w:tcPr>
          <w:p w:rsidR="005600BC" w:rsidRPr="00690112" w:rsidRDefault="005600BC" w:rsidP="00B37C24">
            <w:pPr>
              <w:rPr>
                <w:rFonts w:ascii="Times New Roman" w:hAnsi="Times New Roman" w:cs="Times New Roman"/>
                <w:sz w:val="20"/>
                <w:szCs w:val="24"/>
                <w:lang w:val="kk-KZ"/>
              </w:rPr>
            </w:pPr>
            <w:r w:rsidRPr="00690112">
              <w:rPr>
                <w:rFonts w:ascii="Times New Roman" w:hAnsi="Times New Roman" w:cs="Times New Roman"/>
                <w:sz w:val="20"/>
                <w:szCs w:val="24"/>
                <w:lang w:val="kk-KZ"/>
              </w:rPr>
              <w:t xml:space="preserve">Отбасы </w:t>
            </w:r>
          </w:p>
        </w:tc>
        <w:tc>
          <w:tcPr>
            <w:tcW w:w="841" w:type="dxa"/>
            <w:vMerge w:val="restart"/>
          </w:tcPr>
          <w:p w:rsidR="005600BC" w:rsidRPr="00690112" w:rsidRDefault="005600BC" w:rsidP="00B37C24">
            <w:pPr>
              <w:rPr>
                <w:rFonts w:ascii="Times New Roman" w:hAnsi="Times New Roman" w:cs="Times New Roman"/>
                <w:sz w:val="20"/>
                <w:szCs w:val="24"/>
                <w:lang w:val="kk-KZ"/>
              </w:rPr>
            </w:pPr>
            <w:r w:rsidRPr="00690112">
              <w:rPr>
                <w:rFonts w:ascii="Times New Roman" w:hAnsi="Times New Roman" w:cs="Times New Roman"/>
                <w:sz w:val="20"/>
                <w:szCs w:val="24"/>
                <w:lang w:val="kk-KZ"/>
              </w:rPr>
              <w:t xml:space="preserve">Әр түрлі </w:t>
            </w:r>
          </w:p>
        </w:tc>
        <w:tc>
          <w:tcPr>
            <w:tcW w:w="850" w:type="dxa"/>
            <w:vMerge w:val="restart"/>
          </w:tcPr>
          <w:p w:rsidR="005600BC" w:rsidRPr="00690112" w:rsidRDefault="005600BC" w:rsidP="00B37C24">
            <w:pPr>
              <w:rPr>
                <w:rFonts w:ascii="Times New Roman" w:hAnsi="Times New Roman" w:cs="Times New Roman"/>
                <w:sz w:val="20"/>
                <w:szCs w:val="24"/>
                <w:lang w:val="kk-KZ"/>
              </w:rPr>
            </w:pPr>
            <w:r w:rsidRPr="00690112">
              <w:rPr>
                <w:rFonts w:ascii="Times New Roman" w:hAnsi="Times New Roman" w:cs="Times New Roman"/>
                <w:sz w:val="20"/>
                <w:szCs w:val="24"/>
                <w:lang w:val="kk-KZ"/>
              </w:rPr>
              <w:t xml:space="preserve">жақсы </w:t>
            </w:r>
          </w:p>
        </w:tc>
        <w:tc>
          <w:tcPr>
            <w:tcW w:w="977" w:type="dxa"/>
            <w:vMerge w:val="restart"/>
          </w:tcPr>
          <w:p w:rsidR="005600BC" w:rsidRPr="00690112" w:rsidRDefault="005600BC" w:rsidP="00B37C24">
            <w:pPr>
              <w:rPr>
                <w:rFonts w:ascii="Times New Roman" w:hAnsi="Times New Roman" w:cs="Times New Roman"/>
                <w:sz w:val="20"/>
                <w:szCs w:val="24"/>
                <w:lang w:val="kk-KZ"/>
              </w:rPr>
            </w:pPr>
            <w:r w:rsidRPr="00690112">
              <w:rPr>
                <w:rFonts w:ascii="Times New Roman" w:hAnsi="Times New Roman" w:cs="Times New Roman"/>
                <w:sz w:val="20"/>
                <w:szCs w:val="24"/>
                <w:lang w:val="kk-KZ"/>
              </w:rPr>
              <w:t xml:space="preserve">Нашар </w:t>
            </w:r>
          </w:p>
        </w:tc>
        <w:tc>
          <w:tcPr>
            <w:tcW w:w="850" w:type="dxa"/>
            <w:vMerge w:val="restart"/>
          </w:tcPr>
          <w:p w:rsidR="005600BC" w:rsidRPr="00690112" w:rsidRDefault="005600BC" w:rsidP="00B37C24">
            <w:pPr>
              <w:rPr>
                <w:rFonts w:ascii="Times New Roman" w:hAnsi="Times New Roman" w:cs="Times New Roman"/>
                <w:sz w:val="20"/>
                <w:szCs w:val="24"/>
                <w:lang w:val="kk-KZ"/>
              </w:rPr>
            </w:pPr>
            <w:r w:rsidRPr="00690112">
              <w:rPr>
                <w:rFonts w:ascii="Times New Roman" w:hAnsi="Times New Roman" w:cs="Times New Roman"/>
                <w:sz w:val="20"/>
                <w:szCs w:val="24"/>
                <w:lang w:val="kk-KZ"/>
              </w:rPr>
              <w:t xml:space="preserve">Жақсы </w:t>
            </w:r>
          </w:p>
        </w:tc>
        <w:tc>
          <w:tcPr>
            <w:tcW w:w="851" w:type="dxa"/>
            <w:vMerge w:val="restart"/>
          </w:tcPr>
          <w:p w:rsidR="005600BC" w:rsidRPr="00690112" w:rsidRDefault="005600BC" w:rsidP="00B37C24">
            <w:pPr>
              <w:rPr>
                <w:rFonts w:ascii="Times New Roman" w:hAnsi="Times New Roman" w:cs="Times New Roman"/>
                <w:sz w:val="20"/>
                <w:szCs w:val="24"/>
                <w:lang w:val="kk-KZ"/>
              </w:rPr>
            </w:pPr>
            <w:r w:rsidRPr="00690112">
              <w:rPr>
                <w:rFonts w:ascii="Times New Roman" w:hAnsi="Times New Roman" w:cs="Times New Roman"/>
                <w:sz w:val="20"/>
                <w:szCs w:val="24"/>
                <w:lang w:val="kk-KZ"/>
              </w:rPr>
              <w:t xml:space="preserve">Нашар </w:t>
            </w:r>
          </w:p>
        </w:tc>
      </w:tr>
      <w:tr w:rsidR="005600BC" w:rsidRPr="00B37C24" w:rsidTr="001A384D">
        <w:trPr>
          <w:trHeight w:val="60"/>
        </w:trPr>
        <w:tc>
          <w:tcPr>
            <w:tcW w:w="534" w:type="dxa"/>
            <w:vMerge/>
          </w:tcPr>
          <w:p w:rsidR="005600BC" w:rsidRPr="00B37C24" w:rsidRDefault="005600BC" w:rsidP="00B37C24">
            <w:pPr>
              <w:rPr>
                <w:rFonts w:ascii="Times New Roman" w:hAnsi="Times New Roman" w:cs="Times New Roman"/>
                <w:sz w:val="24"/>
                <w:szCs w:val="24"/>
                <w:lang w:val="kk-KZ"/>
              </w:rPr>
            </w:pPr>
          </w:p>
        </w:tc>
        <w:tc>
          <w:tcPr>
            <w:tcW w:w="742" w:type="dxa"/>
            <w:vMerge/>
          </w:tcPr>
          <w:p w:rsidR="005600BC" w:rsidRPr="00B37C24" w:rsidRDefault="005600BC" w:rsidP="00B37C24">
            <w:pPr>
              <w:rPr>
                <w:rFonts w:ascii="Times New Roman" w:hAnsi="Times New Roman" w:cs="Times New Roman"/>
                <w:sz w:val="24"/>
                <w:szCs w:val="24"/>
                <w:lang w:val="kk-KZ"/>
              </w:rPr>
            </w:pPr>
          </w:p>
        </w:tc>
        <w:tc>
          <w:tcPr>
            <w:tcW w:w="567" w:type="dxa"/>
            <w:vMerge/>
          </w:tcPr>
          <w:p w:rsidR="005600BC" w:rsidRPr="00B37C24" w:rsidRDefault="005600BC" w:rsidP="00B37C24">
            <w:pPr>
              <w:rPr>
                <w:rFonts w:ascii="Times New Roman" w:hAnsi="Times New Roman" w:cs="Times New Roman"/>
                <w:sz w:val="24"/>
                <w:szCs w:val="24"/>
                <w:lang w:val="kk-KZ"/>
              </w:rPr>
            </w:pPr>
          </w:p>
        </w:tc>
        <w:tc>
          <w:tcPr>
            <w:tcW w:w="1001" w:type="dxa"/>
            <w:tcBorders>
              <w:top w:val="nil"/>
            </w:tcBorders>
          </w:tcPr>
          <w:p w:rsidR="005600BC" w:rsidRPr="00B37C24" w:rsidRDefault="005600BC" w:rsidP="00B37C24">
            <w:pPr>
              <w:rPr>
                <w:rFonts w:ascii="Times New Roman" w:hAnsi="Times New Roman" w:cs="Times New Roman"/>
                <w:sz w:val="24"/>
                <w:szCs w:val="24"/>
                <w:lang w:val="kk-KZ"/>
              </w:rPr>
            </w:pPr>
          </w:p>
        </w:tc>
        <w:tc>
          <w:tcPr>
            <w:tcW w:w="993" w:type="dxa"/>
            <w:tcBorders>
              <w:top w:val="nil"/>
            </w:tcBorders>
          </w:tcPr>
          <w:p w:rsidR="005600BC" w:rsidRPr="00B37C24" w:rsidRDefault="005600BC" w:rsidP="00B37C24">
            <w:pPr>
              <w:rPr>
                <w:rFonts w:ascii="Times New Roman" w:hAnsi="Times New Roman" w:cs="Times New Roman"/>
                <w:sz w:val="24"/>
                <w:szCs w:val="24"/>
                <w:lang w:val="kk-KZ"/>
              </w:rPr>
            </w:pPr>
          </w:p>
        </w:tc>
        <w:tc>
          <w:tcPr>
            <w:tcW w:w="675" w:type="dxa"/>
            <w:vMerge/>
          </w:tcPr>
          <w:p w:rsidR="005600BC" w:rsidRPr="00B37C24" w:rsidRDefault="005600BC" w:rsidP="00B37C24">
            <w:pPr>
              <w:rPr>
                <w:rFonts w:ascii="Times New Roman" w:hAnsi="Times New Roman" w:cs="Times New Roman"/>
                <w:sz w:val="24"/>
                <w:szCs w:val="24"/>
                <w:lang w:val="kk-KZ"/>
              </w:rPr>
            </w:pPr>
          </w:p>
        </w:tc>
        <w:tc>
          <w:tcPr>
            <w:tcW w:w="743" w:type="dxa"/>
            <w:vMerge/>
          </w:tcPr>
          <w:p w:rsidR="005600BC" w:rsidRPr="00B37C24" w:rsidRDefault="005600BC" w:rsidP="00B37C24">
            <w:pPr>
              <w:rPr>
                <w:rFonts w:ascii="Times New Roman" w:hAnsi="Times New Roman" w:cs="Times New Roman"/>
                <w:sz w:val="24"/>
                <w:szCs w:val="24"/>
                <w:lang w:val="kk-KZ"/>
              </w:rPr>
            </w:pPr>
          </w:p>
        </w:tc>
        <w:tc>
          <w:tcPr>
            <w:tcW w:w="718" w:type="dxa"/>
            <w:vMerge/>
          </w:tcPr>
          <w:p w:rsidR="005600BC" w:rsidRPr="00B37C24" w:rsidRDefault="005600BC" w:rsidP="00B37C24">
            <w:pPr>
              <w:rPr>
                <w:rFonts w:ascii="Times New Roman" w:hAnsi="Times New Roman" w:cs="Times New Roman"/>
                <w:sz w:val="24"/>
                <w:szCs w:val="24"/>
                <w:lang w:val="kk-KZ"/>
              </w:rPr>
            </w:pPr>
          </w:p>
        </w:tc>
        <w:tc>
          <w:tcPr>
            <w:tcW w:w="841" w:type="dxa"/>
            <w:vMerge/>
          </w:tcPr>
          <w:p w:rsidR="005600BC" w:rsidRPr="00B37C24" w:rsidRDefault="005600BC" w:rsidP="00B37C24">
            <w:pPr>
              <w:rPr>
                <w:rFonts w:ascii="Times New Roman" w:hAnsi="Times New Roman" w:cs="Times New Roman"/>
                <w:sz w:val="24"/>
                <w:szCs w:val="24"/>
                <w:lang w:val="kk-KZ"/>
              </w:rPr>
            </w:pPr>
          </w:p>
        </w:tc>
        <w:tc>
          <w:tcPr>
            <w:tcW w:w="850" w:type="dxa"/>
            <w:vMerge/>
          </w:tcPr>
          <w:p w:rsidR="005600BC" w:rsidRPr="00B37C24" w:rsidRDefault="005600BC" w:rsidP="00B37C24">
            <w:pPr>
              <w:rPr>
                <w:rFonts w:ascii="Times New Roman" w:hAnsi="Times New Roman" w:cs="Times New Roman"/>
                <w:sz w:val="24"/>
                <w:szCs w:val="24"/>
                <w:lang w:val="kk-KZ"/>
              </w:rPr>
            </w:pPr>
          </w:p>
        </w:tc>
        <w:tc>
          <w:tcPr>
            <w:tcW w:w="977" w:type="dxa"/>
            <w:vMerge/>
          </w:tcPr>
          <w:p w:rsidR="005600BC" w:rsidRPr="00B37C24" w:rsidRDefault="005600BC" w:rsidP="00B37C24">
            <w:pPr>
              <w:rPr>
                <w:rFonts w:ascii="Times New Roman" w:hAnsi="Times New Roman" w:cs="Times New Roman"/>
                <w:sz w:val="24"/>
                <w:szCs w:val="24"/>
                <w:lang w:val="kk-KZ"/>
              </w:rPr>
            </w:pPr>
          </w:p>
        </w:tc>
        <w:tc>
          <w:tcPr>
            <w:tcW w:w="850" w:type="dxa"/>
            <w:vMerge/>
          </w:tcPr>
          <w:p w:rsidR="005600BC" w:rsidRPr="00B37C24" w:rsidRDefault="005600BC" w:rsidP="00B37C24">
            <w:pPr>
              <w:rPr>
                <w:rFonts w:ascii="Times New Roman" w:hAnsi="Times New Roman" w:cs="Times New Roman"/>
                <w:sz w:val="24"/>
                <w:szCs w:val="24"/>
                <w:lang w:val="kk-KZ"/>
              </w:rPr>
            </w:pPr>
          </w:p>
        </w:tc>
        <w:tc>
          <w:tcPr>
            <w:tcW w:w="851" w:type="dxa"/>
            <w:vMerge/>
          </w:tcPr>
          <w:p w:rsidR="005600BC" w:rsidRPr="00B37C24" w:rsidRDefault="005600BC" w:rsidP="00B37C24">
            <w:pPr>
              <w:rPr>
                <w:rFonts w:ascii="Times New Roman" w:hAnsi="Times New Roman" w:cs="Times New Roman"/>
                <w:sz w:val="24"/>
                <w:szCs w:val="24"/>
                <w:lang w:val="kk-KZ"/>
              </w:rPr>
            </w:pPr>
          </w:p>
        </w:tc>
      </w:tr>
      <w:tr w:rsidR="00EF3FED" w:rsidRPr="00B37C24" w:rsidTr="001A384D">
        <w:tc>
          <w:tcPr>
            <w:tcW w:w="534"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w:t>
            </w:r>
          </w:p>
        </w:tc>
        <w:tc>
          <w:tcPr>
            <w:tcW w:w="742"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10А </w:t>
            </w:r>
          </w:p>
        </w:tc>
        <w:tc>
          <w:tcPr>
            <w:tcW w:w="567"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100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10</w:t>
            </w:r>
          </w:p>
        </w:tc>
        <w:tc>
          <w:tcPr>
            <w:tcW w:w="993"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6</w:t>
            </w:r>
          </w:p>
        </w:tc>
        <w:tc>
          <w:tcPr>
            <w:tcW w:w="675"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743"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718"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84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977"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85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r>
      <w:tr w:rsidR="00EF3FED" w:rsidRPr="00B37C24" w:rsidTr="001A384D">
        <w:tc>
          <w:tcPr>
            <w:tcW w:w="534"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w:t>
            </w:r>
          </w:p>
        </w:tc>
        <w:tc>
          <w:tcPr>
            <w:tcW w:w="742"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10Ә</w:t>
            </w:r>
          </w:p>
        </w:tc>
        <w:tc>
          <w:tcPr>
            <w:tcW w:w="567"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100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9</w:t>
            </w:r>
          </w:p>
        </w:tc>
        <w:tc>
          <w:tcPr>
            <w:tcW w:w="993"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7</w:t>
            </w:r>
          </w:p>
        </w:tc>
        <w:tc>
          <w:tcPr>
            <w:tcW w:w="675"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743"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718"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4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977"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21</w:t>
            </w:r>
          </w:p>
        </w:tc>
        <w:tc>
          <w:tcPr>
            <w:tcW w:w="85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r>
      <w:tr w:rsidR="00EF3FED" w:rsidRPr="00B37C24" w:rsidTr="001A384D">
        <w:tc>
          <w:tcPr>
            <w:tcW w:w="534"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3</w:t>
            </w:r>
          </w:p>
        </w:tc>
        <w:tc>
          <w:tcPr>
            <w:tcW w:w="742"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11А</w:t>
            </w:r>
          </w:p>
        </w:tc>
        <w:tc>
          <w:tcPr>
            <w:tcW w:w="567"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20</w:t>
            </w:r>
          </w:p>
        </w:tc>
        <w:tc>
          <w:tcPr>
            <w:tcW w:w="100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8</w:t>
            </w:r>
          </w:p>
        </w:tc>
        <w:tc>
          <w:tcPr>
            <w:tcW w:w="993"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12</w:t>
            </w:r>
          </w:p>
        </w:tc>
        <w:tc>
          <w:tcPr>
            <w:tcW w:w="675"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20</w:t>
            </w:r>
          </w:p>
        </w:tc>
        <w:tc>
          <w:tcPr>
            <w:tcW w:w="743"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718"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18</w:t>
            </w:r>
          </w:p>
        </w:tc>
        <w:tc>
          <w:tcPr>
            <w:tcW w:w="84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w:t>
            </w:r>
          </w:p>
        </w:tc>
        <w:tc>
          <w:tcPr>
            <w:tcW w:w="850"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20</w:t>
            </w:r>
          </w:p>
        </w:tc>
        <w:tc>
          <w:tcPr>
            <w:tcW w:w="977"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20</w:t>
            </w:r>
          </w:p>
        </w:tc>
        <w:tc>
          <w:tcPr>
            <w:tcW w:w="85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r>
      <w:tr w:rsidR="00EF3FED" w:rsidRPr="00B37C24" w:rsidTr="001A384D">
        <w:tc>
          <w:tcPr>
            <w:tcW w:w="534"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4</w:t>
            </w:r>
          </w:p>
        </w:tc>
        <w:tc>
          <w:tcPr>
            <w:tcW w:w="742"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11Ә</w:t>
            </w:r>
          </w:p>
        </w:tc>
        <w:tc>
          <w:tcPr>
            <w:tcW w:w="567" w:type="dxa"/>
          </w:tcPr>
          <w:p w:rsidR="00EF3FED" w:rsidRPr="00B37C24" w:rsidRDefault="00EF3FE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100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11</w:t>
            </w:r>
          </w:p>
        </w:tc>
        <w:tc>
          <w:tcPr>
            <w:tcW w:w="993"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5</w:t>
            </w:r>
          </w:p>
        </w:tc>
        <w:tc>
          <w:tcPr>
            <w:tcW w:w="675"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743"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718"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84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977"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c>
          <w:tcPr>
            <w:tcW w:w="850"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16</w:t>
            </w:r>
          </w:p>
        </w:tc>
        <w:tc>
          <w:tcPr>
            <w:tcW w:w="851" w:type="dxa"/>
          </w:tcPr>
          <w:p w:rsidR="00EF3FED" w:rsidRPr="00B37C24" w:rsidRDefault="00EF3FED" w:rsidP="006A1D8D">
            <w:pPr>
              <w:jc w:val="center"/>
              <w:rPr>
                <w:rFonts w:ascii="Times New Roman" w:hAnsi="Times New Roman" w:cs="Times New Roman"/>
                <w:sz w:val="24"/>
                <w:szCs w:val="24"/>
                <w:lang w:val="kk-KZ"/>
              </w:rPr>
            </w:pPr>
            <w:r w:rsidRPr="00B37C24">
              <w:rPr>
                <w:rFonts w:ascii="Times New Roman" w:hAnsi="Times New Roman" w:cs="Times New Roman"/>
                <w:sz w:val="24"/>
                <w:szCs w:val="24"/>
                <w:lang w:val="kk-KZ"/>
              </w:rPr>
              <w:t>0</w:t>
            </w:r>
          </w:p>
        </w:tc>
      </w:tr>
    </w:tbl>
    <w:p w:rsidR="00EF3FED" w:rsidRPr="00B37C24" w:rsidRDefault="00EF3FED" w:rsidP="00B37C24">
      <w:pPr>
        <w:spacing w:after="0" w:line="240" w:lineRule="auto"/>
        <w:jc w:val="both"/>
        <w:rPr>
          <w:rFonts w:ascii="Times New Roman" w:hAnsi="Times New Roman" w:cs="Times New Roman"/>
          <w:sz w:val="24"/>
          <w:szCs w:val="24"/>
          <w:lang w:val="kk-KZ"/>
        </w:rPr>
      </w:pPr>
    </w:p>
    <w:p w:rsidR="005600BC" w:rsidRPr="00B37C24" w:rsidRDefault="005600BC" w:rsidP="00BA7AEF">
      <w:pPr>
        <w:spacing w:after="0" w:line="240" w:lineRule="auto"/>
        <w:ind w:firstLine="708"/>
        <w:jc w:val="both"/>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Сауалнама қорытындысы бойынша барлық қатысқаны: </w:t>
      </w:r>
      <w:r w:rsidR="00EF3FED" w:rsidRPr="00B37C24">
        <w:rPr>
          <w:rFonts w:ascii="Times New Roman" w:hAnsi="Times New Roman" w:cs="Times New Roman"/>
          <w:sz w:val="24"/>
          <w:szCs w:val="24"/>
          <w:lang w:val="kk-KZ"/>
        </w:rPr>
        <w:t>77</w:t>
      </w:r>
      <w:r w:rsidRPr="00B37C24">
        <w:rPr>
          <w:rFonts w:ascii="Times New Roman" w:hAnsi="Times New Roman" w:cs="Times New Roman"/>
          <w:sz w:val="24"/>
          <w:szCs w:val="24"/>
          <w:lang w:val="kk-KZ"/>
        </w:rPr>
        <w:t xml:space="preserve"> оқушы, 77%   гуманитарлық бағытты таңдаса, 37,9 %  жаратылыстану  бағытын таңдаған. 41%   әдеби кітаптар оқыса, 20,9%  әр түрлі жанрда оқиды екен. Оқушылардың  45,9%  мүлдем кітап оқымайды.  100% отбасымен жақсы қатынаста және олар үшін отбасы маңызды екенінін жазған. Барлығы ата-анасына, үлкендерге құрметпен қарайтындықтарын айтқан.</w:t>
      </w:r>
    </w:p>
    <w:p w:rsidR="002902B5" w:rsidRPr="00B37C24" w:rsidRDefault="002902B5" w:rsidP="00B37C24">
      <w:pPr>
        <w:spacing w:after="0" w:line="240" w:lineRule="auto"/>
        <w:ind w:firstLine="708"/>
        <w:jc w:val="both"/>
        <w:rPr>
          <w:rFonts w:ascii="Times New Roman" w:hAnsi="Times New Roman" w:cs="Times New Roman"/>
          <w:color w:val="000000" w:themeColor="text1"/>
          <w:sz w:val="24"/>
          <w:szCs w:val="24"/>
          <w:lang w:val="kk-KZ"/>
        </w:rPr>
      </w:pPr>
      <w:r w:rsidRPr="00B37C24">
        <w:rPr>
          <w:rFonts w:ascii="Times New Roman" w:hAnsi="Times New Roman" w:cs="Times New Roman"/>
          <w:color w:val="000000" w:themeColor="text1"/>
          <w:sz w:val="24"/>
          <w:szCs w:val="24"/>
          <w:lang w:val="kk-KZ"/>
        </w:rPr>
        <w:lastRenderedPageBreak/>
        <w:t>Мектепішілік   бақылау жүргізудің тиімділігі оқушылардың   пәнге  қызығушылығын, ынтасын, сол пәндерден алған  білімдеріне бақылау жасау, қорытынды талдау, мониторинг жүргізу, пәнаралық байланысты күйшейту,  оқушының сабаққа деген ынтасын  бақылау. Жаратылыстану-математика бағытындағы  пәндерге  мектепішілік  бақылауды жүзеге асыру мақсатында  аталған пәндерден  тест жұмыстары  алынып, І оқу тоқсанымен салыстыру арқылы қорытындыланды.  10-11 сынып оқушыларына  мектепішілік бақылауды жүзеге асыру мақсатында жүргізілген  тест, сауалнама негізінде SWOT  талдау жүргізілді.</w:t>
      </w:r>
    </w:p>
    <w:p w:rsidR="005453C0" w:rsidRPr="00B37C24" w:rsidRDefault="005453C0" w:rsidP="00B37C24">
      <w:pPr>
        <w:spacing w:after="0" w:line="240" w:lineRule="auto"/>
        <w:rPr>
          <w:rFonts w:ascii="Times New Roman" w:hAnsi="Times New Roman" w:cs="Times New Roman"/>
          <w:b/>
          <w:sz w:val="24"/>
          <w:szCs w:val="24"/>
          <w:lang w:val="kk-KZ"/>
        </w:rPr>
      </w:pPr>
    </w:p>
    <w:p w:rsidR="005453C0" w:rsidRPr="00B37C24" w:rsidRDefault="005453C0" w:rsidP="00B37C24">
      <w:pPr>
        <w:spacing w:after="0" w:line="240" w:lineRule="auto"/>
        <w:rPr>
          <w:rFonts w:ascii="Times New Roman" w:hAnsi="Times New Roman" w:cs="Times New Roman"/>
          <w:b/>
          <w:sz w:val="24"/>
          <w:szCs w:val="24"/>
          <w:lang w:val="kk-KZ"/>
        </w:rPr>
      </w:pPr>
      <w:r w:rsidRPr="00B37C24">
        <w:rPr>
          <w:rFonts w:ascii="Times New Roman" w:hAnsi="Times New Roman" w:cs="Times New Roman"/>
          <w:b/>
          <w:sz w:val="24"/>
          <w:szCs w:val="24"/>
          <w:lang w:val="kk-KZ"/>
        </w:rPr>
        <w:t>Жаратылыстану-математика бағытындағы  10-сынып оқушыларын  жан-жақты зерделеу бойынша жасалған  SWOT  талдау</w:t>
      </w:r>
    </w:p>
    <w:tbl>
      <w:tblPr>
        <w:tblStyle w:val="a4"/>
        <w:tblW w:w="9923" w:type="dxa"/>
        <w:tblInd w:w="108" w:type="dxa"/>
        <w:tblLook w:val="04A0" w:firstRow="1" w:lastRow="0" w:firstColumn="1" w:lastColumn="0" w:noHBand="0" w:noVBand="1"/>
      </w:tblPr>
      <w:tblGrid>
        <w:gridCol w:w="1154"/>
        <w:gridCol w:w="3792"/>
        <w:gridCol w:w="4977"/>
      </w:tblGrid>
      <w:tr w:rsidR="005453C0" w:rsidRPr="00B37C24" w:rsidTr="00626CC9">
        <w:tc>
          <w:tcPr>
            <w:tcW w:w="1154" w:type="dxa"/>
          </w:tcPr>
          <w:p w:rsidR="005453C0" w:rsidRPr="00B37C24" w:rsidRDefault="005453C0" w:rsidP="00B37C24">
            <w:pPr>
              <w:rPr>
                <w:rFonts w:ascii="Times New Roman" w:hAnsi="Times New Roman" w:cs="Times New Roman"/>
                <w:sz w:val="24"/>
                <w:szCs w:val="24"/>
                <w:lang w:val="kk-KZ"/>
              </w:rPr>
            </w:pPr>
          </w:p>
        </w:tc>
        <w:tc>
          <w:tcPr>
            <w:tcW w:w="3792" w:type="dxa"/>
          </w:tcPr>
          <w:p w:rsidR="005453C0" w:rsidRPr="00B37C24" w:rsidRDefault="005453C0" w:rsidP="00B37C24">
            <w:pPr>
              <w:rPr>
                <w:rFonts w:ascii="Times New Roman" w:hAnsi="Times New Roman" w:cs="Times New Roman"/>
                <w:b/>
                <w:sz w:val="24"/>
                <w:szCs w:val="24"/>
              </w:rPr>
            </w:pPr>
            <w:proofErr w:type="spellStart"/>
            <w:r w:rsidRPr="00B37C24">
              <w:rPr>
                <w:rFonts w:ascii="Times New Roman" w:hAnsi="Times New Roman" w:cs="Times New Roman"/>
                <w:b/>
                <w:sz w:val="24"/>
                <w:szCs w:val="24"/>
              </w:rPr>
              <w:t>Мықты</w:t>
            </w:r>
            <w:proofErr w:type="spellEnd"/>
            <w:r w:rsidRPr="00B37C24">
              <w:rPr>
                <w:rFonts w:ascii="Times New Roman" w:hAnsi="Times New Roman" w:cs="Times New Roman"/>
                <w:b/>
                <w:sz w:val="24"/>
                <w:szCs w:val="24"/>
              </w:rPr>
              <w:t xml:space="preserve"> </w:t>
            </w:r>
            <w:proofErr w:type="spellStart"/>
            <w:r w:rsidRPr="00B37C24">
              <w:rPr>
                <w:rFonts w:ascii="Times New Roman" w:hAnsi="Times New Roman" w:cs="Times New Roman"/>
                <w:b/>
                <w:sz w:val="24"/>
                <w:szCs w:val="24"/>
              </w:rPr>
              <w:t>жағы</w:t>
            </w:r>
            <w:proofErr w:type="spellEnd"/>
          </w:p>
        </w:tc>
        <w:tc>
          <w:tcPr>
            <w:tcW w:w="4977" w:type="dxa"/>
          </w:tcPr>
          <w:p w:rsidR="005453C0" w:rsidRPr="00B37C24" w:rsidRDefault="005453C0" w:rsidP="00B37C24">
            <w:pPr>
              <w:rPr>
                <w:rFonts w:ascii="Times New Roman" w:hAnsi="Times New Roman" w:cs="Times New Roman"/>
                <w:b/>
                <w:sz w:val="24"/>
                <w:szCs w:val="24"/>
              </w:rPr>
            </w:pPr>
            <w:proofErr w:type="spellStart"/>
            <w:r w:rsidRPr="00B37C24">
              <w:rPr>
                <w:rFonts w:ascii="Times New Roman" w:hAnsi="Times New Roman" w:cs="Times New Roman"/>
                <w:b/>
                <w:sz w:val="24"/>
                <w:szCs w:val="24"/>
              </w:rPr>
              <w:t>Əлсіз</w:t>
            </w:r>
            <w:proofErr w:type="spellEnd"/>
            <w:r w:rsidRPr="00B37C24">
              <w:rPr>
                <w:rFonts w:ascii="Times New Roman" w:hAnsi="Times New Roman" w:cs="Times New Roman"/>
                <w:b/>
                <w:sz w:val="24"/>
                <w:szCs w:val="24"/>
              </w:rPr>
              <w:t xml:space="preserve"> </w:t>
            </w:r>
            <w:proofErr w:type="spellStart"/>
            <w:r w:rsidRPr="00B37C24">
              <w:rPr>
                <w:rFonts w:ascii="Times New Roman" w:hAnsi="Times New Roman" w:cs="Times New Roman"/>
                <w:b/>
                <w:sz w:val="24"/>
                <w:szCs w:val="24"/>
              </w:rPr>
              <w:t>жағы</w:t>
            </w:r>
            <w:proofErr w:type="spellEnd"/>
          </w:p>
        </w:tc>
      </w:tr>
      <w:tr w:rsidR="005453C0" w:rsidRPr="007D3630" w:rsidTr="00626CC9">
        <w:tc>
          <w:tcPr>
            <w:tcW w:w="1154" w:type="dxa"/>
          </w:tcPr>
          <w:p w:rsidR="005453C0" w:rsidRPr="00B37C24" w:rsidRDefault="005453C0" w:rsidP="00B37C24">
            <w:pPr>
              <w:rPr>
                <w:rFonts w:ascii="Times New Roman" w:hAnsi="Times New Roman" w:cs="Times New Roman"/>
                <w:b/>
                <w:sz w:val="24"/>
                <w:szCs w:val="24"/>
                <w:lang w:val="kk-KZ"/>
              </w:rPr>
            </w:pPr>
            <w:proofErr w:type="spellStart"/>
            <w:r w:rsidRPr="00B37C24">
              <w:rPr>
                <w:rFonts w:ascii="Times New Roman" w:hAnsi="Times New Roman" w:cs="Times New Roman"/>
                <w:b/>
                <w:sz w:val="24"/>
                <w:szCs w:val="24"/>
              </w:rPr>
              <w:t>Ішкі</w:t>
            </w:r>
            <w:proofErr w:type="spellEnd"/>
            <w:r w:rsidRPr="00B37C24">
              <w:rPr>
                <w:rFonts w:ascii="Times New Roman" w:hAnsi="Times New Roman" w:cs="Times New Roman"/>
                <w:b/>
                <w:sz w:val="24"/>
                <w:szCs w:val="24"/>
              </w:rPr>
              <w:t xml:space="preserve"> </w:t>
            </w:r>
            <w:r w:rsidRPr="00B37C24">
              <w:rPr>
                <w:rFonts w:ascii="Times New Roman" w:hAnsi="Times New Roman" w:cs="Times New Roman"/>
                <w:b/>
                <w:sz w:val="24"/>
                <w:szCs w:val="24"/>
                <w:lang w:val="kk-KZ"/>
              </w:rPr>
              <w:t xml:space="preserve"> </w:t>
            </w:r>
          </w:p>
          <w:p w:rsidR="005453C0" w:rsidRPr="00B37C24" w:rsidRDefault="005453C0" w:rsidP="00B37C24">
            <w:pPr>
              <w:rPr>
                <w:rFonts w:ascii="Times New Roman" w:hAnsi="Times New Roman" w:cs="Times New Roman"/>
                <w:b/>
                <w:sz w:val="24"/>
                <w:szCs w:val="24"/>
              </w:rPr>
            </w:pPr>
            <w:r w:rsidRPr="00B37C24">
              <w:rPr>
                <w:rFonts w:ascii="Times New Roman" w:hAnsi="Times New Roman" w:cs="Times New Roman"/>
                <w:b/>
                <w:sz w:val="24"/>
                <w:szCs w:val="24"/>
              </w:rPr>
              <w:t>фактор</w:t>
            </w:r>
          </w:p>
        </w:tc>
        <w:tc>
          <w:tcPr>
            <w:tcW w:w="3792" w:type="dxa"/>
          </w:tcPr>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 О</w:t>
            </w:r>
            <w:r w:rsidR="005453C0" w:rsidRPr="00B37C24">
              <w:rPr>
                <w:rFonts w:ascii="Times New Roman" w:hAnsi="Times New Roman" w:cs="Times New Roman"/>
                <w:sz w:val="24"/>
                <w:szCs w:val="24"/>
                <w:lang w:val="kk-KZ"/>
              </w:rPr>
              <w:t xml:space="preserve">қуға арналған материалдардың толықтай жеткілікті болуы, яғни, оқушыларға оқу үшін мектеп тарапынан, пəн мұғалімі тарапынан барлық жағдай жасалған. </w:t>
            </w:r>
          </w:p>
          <w:p w:rsidR="005453C0" w:rsidRPr="00B37C24" w:rsidRDefault="005453C0" w:rsidP="00B37C24">
            <w:pPr>
              <w:rPr>
                <w:rFonts w:ascii="Times New Roman" w:hAnsi="Times New Roman" w:cs="Times New Roman"/>
                <w:sz w:val="24"/>
                <w:szCs w:val="24"/>
                <w:lang w:val="kk-KZ"/>
              </w:rPr>
            </w:pPr>
          </w:p>
        </w:tc>
        <w:tc>
          <w:tcPr>
            <w:tcW w:w="4977" w:type="dxa"/>
          </w:tcPr>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1. </w:t>
            </w:r>
            <w:r w:rsidR="005453C0" w:rsidRPr="00B37C24">
              <w:rPr>
                <w:rFonts w:ascii="Times New Roman" w:hAnsi="Times New Roman" w:cs="Times New Roman"/>
                <w:sz w:val="24"/>
                <w:szCs w:val="24"/>
                <w:lang w:val="kk-KZ"/>
              </w:rPr>
              <w:t>Сынып оқушыларының басым бөлігінің орташа оқуы;</w:t>
            </w:r>
          </w:p>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2. </w:t>
            </w:r>
            <w:r w:rsidR="005453C0" w:rsidRPr="00B37C24">
              <w:rPr>
                <w:rFonts w:ascii="Times New Roman" w:hAnsi="Times New Roman" w:cs="Times New Roman"/>
                <w:sz w:val="24"/>
                <w:szCs w:val="24"/>
                <w:lang w:val="kk-KZ"/>
              </w:rPr>
              <w:t>Ата-ана тарапынан баланың сабағына қатысу жоқ;</w:t>
            </w:r>
          </w:p>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3. </w:t>
            </w:r>
            <w:r w:rsidR="005453C0" w:rsidRPr="00B37C24">
              <w:rPr>
                <w:rFonts w:ascii="Times New Roman" w:hAnsi="Times New Roman" w:cs="Times New Roman"/>
                <w:sz w:val="24"/>
                <w:szCs w:val="24"/>
                <w:lang w:val="kk-KZ"/>
              </w:rPr>
              <w:t>Мектептегі оқу жүктемелері өте көп, бала 6</w:t>
            </w:r>
            <w:r w:rsidRPr="00B37C24">
              <w:rPr>
                <w:rFonts w:ascii="Times New Roman" w:hAnsi="Times New Roman" w:cs="Times New Roman"/>
                <w:sz w:val="24"/>
                <w:szCs w:val="24"/>
                <w:lang w:val="kk-KZ"/>
              </w:rPr>
              <w:t>-7</w:t>
            </w:r>
            <w:r w:rsidR="005453C0" w:rsidRPr="00B37C24">
              <w:rPr>
                <w:rFonts w:ascii="Times New Roman" w:hAnsi="Times New Roman" w:cs="Times New Roman"/>
                <w:sz w:val="24"/>
                <w:szCs w:val="24"/>
                <w:lang w:val="kk-KZ"/>
              </w:rPr>
              <w:t xml:space="preserve"> сабаққа əзер шыдайды, қосымша сабаққа қалғысы келмейді;</w:t>
            </w:r>
          </w:p>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4. </w:t>
            </w:r>
            <w:r w:rsidR="005453C0" w:rsidRPr="00B37C24">
              <w:rPr>
                <w:rFonts w:ascii="Times New Roman" w:hAnsi="Times New Roman" w:cs="Times New Roman"/>
                <w:sz w:val="24"/>
                <w:szCs w:val="24"/>
                <w:lang w:val="kk-KZ"/>
              </w:rPr>
              <w:t>Білім алуға ақпараттық ресурстардың техниканың жеткіліксіз  болуы, арнайы сайттар мен порталдармен жұмыс жасалмауы.</w:t>
            </w:r>
          </w:p>
        </w:tc>
      </w:tr>
      <w:tr w:rsidR="005453C0" w:rsidRPr="00B37C24" w:rsidTr="00626CC9">
        <w:tc>
          <w:tcPr>
            <w:tcW w:w="1154" w:type="dxa"/>
          </w:tcPr>
          <w:p w:rsidR="005453C0" w:rsidRPr="00B37C24" w:rsidRDefault="005453C0" w:rsidP="00B37C24">
            <w:pPr>
              <w:rPr>
                <w:rFonts w:ascii="Times New Roman" w:hAnsi="Times New Roman" w:cs="Times New Roman"/>
                <w:b/>
                <w:sz w:val="24"/>
                <w:szCs w:val="24"/>
                <w:lang w:val="kk-KZ"/>
              </w:rPr>
            </w:pPr>
          </w:p>
        </w:tc>
        <w:tc>
          <w:tcPr>
            <w:tcW w:w="3792" w:type="dxa"/>
          </w:tcPr>
          <w:p w:rsidR="005453C0" w:rsidRPr="00B37C24" w:rsidRDefault="005453C0" w:rsidP="00B37C24">
            <w:pPr>
              <w:rPr>
                <w:rFonts w:ascii="Times New Roman" w:hAnsi="Times New Roman" w:cs="Times New Roman"/>
                <w:b/>
                <w:sz w:val="24"/>
                <w:szCs w:val="24"/>
              </w:rPr>
            </w:pPr>
            <w:proofErr w:type="spellStart"/>
            <w:r w:rsidRPr="00B37C24">
              <w:rPr>
                <w:rFonts w:ascii="Times New Roman" w:hAnsi="Times New Roman" w:cs="Times New Roman"/>
                <w:b/>
                <w:sz w:val="24"/>
                <w:szCs w:val="24"/>
              </w:rPr>
              <w:t>Мүмкіндіктер</w:t>
            </w:r>
            <w:proofErr w:type="spellEnd"/>
          </w:p>
        </w:tc>
        <w:tc>
          <w:tcPr>
            <w:tcW w:w="4977" w:type="dxa"/>
          </w:tcPr>
          <w:p w:rsidR="005453C0" w:rsidRPr="00B37C24" w:rsidRDefault="005453C0" w:rsidP="00B37C24">
            <w:pPr>
              <w:rPr>
                <w:rFonts w:ascii="Times New Roman" w:hAnsi="Times New Roman" w:cs="Times New Roman"/>
                <w:b/>
                <w:sz w:val="24"/>
                <w:szCs w:val="24"/>
              </w:rPr>
            </w:pPr>
            <w:proofErr w:type="spellStart"/>
            <w:r w:rsidRPr="00B37C24">
              <w:rPr>
                <w:rFonts w:ascii="Times New Roman" w:hAnsi="Times New Roman" w:cs="Times New Roman"/>
                <w:b/>
                <w:sz w:val="24"/>
                <w:szCs w:val="24"/>
              </w:rPr>
              <w:t>Қауі</w:t>
            </w:r>
            <w:proofErr w:type="gramStart"/>
            <w:r w:rsidRPr="00B37C24">
              <w:rPr>
                <w:rFonts w:ascii="Times New Roman" w:hAnsi="Times New Roman" w:cs="Times New Roman"/>
                <w:b/>
                <w:sz w:val="24"/>
                <w:szCs w:val="24"/>
              </w:rPr>
              <w:t>п</w:t>
            </w:r>
            <w:proofErr w:type="spellEnd"/>
            <w:proofErr w:type="gramEnd"/>
            <w:r w:rsidRPr="00B37C24">
              <w:rPr>
                <w:rFonts w:ascii="Times New Roman" w:hAnsi="Times New Roman" w:cs="Times New Roman"/>
                <w:b/>
                <w:sz w:val="24"/>
                <w:szCs w:val="24"/>
              </w:rPr>
              <w:t xml:space="preserve"> </w:t>
            </w:r>
            <w:proofErr w:type="spellStart"/>
            <w:r w:rsidRPr="00B37C24">
              <w:rPr>
                <w:rFonts w:ascii="Times New Roman" w:hAnsi="Times New Roman" w:cs="Times New Roman"/>
                <w:b/>
                <w:sz w:val="24"/>
                <w:szCs w:val="24"/>
              </w:rPr>
              <w:t>қатерлер</w:t>
            </w:r>
            <w:proofErr w:type="spellEnd"/>
          </w:p>
        </w:tc>
      </w:tr>
      <w:tr w:rsidR="005453C0" w:rsidRPr="00B37C24" w:rsidTr="00626CC9">
        <w:tc>
          <w:tcPr>
            <w:tcW w:w="1154" w:type="dxa"/>
          </w:tcPr>
          <w:p w:rsidR="005453C0" w:rsidRPr="00B37C24" w:rsidRDefault="005453C0" w:rsidP="00B37C24">
            <w:pPr>
              <w:rPr>
                <w:rFonts w:ascii="Times New Roman" w:hAnsi="Times New Roman" w:cs="Times New Roman"/>
                <w:b/>
                <w:sz w:val="24"/>
                <w:szCs w:val="24"/>
              </w:rPr>
            </w:pPr>
            <w:r w:rsidRPr="00B37C24">
              <w:rPr>
                <w:rFonts w:ascii="Times New Roman" w:hAnsi="Times New Roman" w:cs="Times New Roman"/>
                <w:b/>
                <w:sz w:val="24"/>
                <w:szCs w:val="24"/>
              </w:rPr>
              <w:t>Сыр</w:t>
            </w:r>
            <w:r w:rsidRPr="00B37C24">
              <w:rPr>
                <w:rFonts w:ascii="Times New Roman" w:hAnsi="Times New Roman" w:cs="Times New Roman"/>
                <w:b/>
                <w:sz w:val="24"/>
                <w:szCs w:val="24"/>
                <w:lang w:val="kk-KZ"/>
              </w:rPr>
              <w:t>тқы</w:t>
            </w:r>
            <w:r w:rsidRPr="00B37C24">
              <w:rPr>
                <w:rFonts w:ascii="Times New Roman" w:hAnsi="Times New Roman" w:cs="Times New Roman"/>
                <w:b/>
                <w:sz w:val="24"/>
                <w:szCs w:val="24"/>
              </w:rPr>
              <w:t xml:space="preserve"> фактор</w:t>
            </w:r>
          </w:p>
        </w:tc>
        <w:tc>
          <w:tcPr>
            <w:tcW w:w="3792" w:type="dxa"/>
          </w:tcPr>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1. </w:t>
            </w:r>
            <w:proofErr w:type="spellStart"/>
            <w:r w:rsidR="005453C0" w:rsidRPr="00B37C24">
              <w:rPr>
                <w:rFonts w:ascii="Times New Roman" w:hAnsi="Times New Roman" w:cs="Times New Roman"/>
                <w:sz w:val="24"/>
                <w:szCs w:val="24"/>
              </w:rPr>
              <w:t>Мектеп</w:t>
            </w:r>
            <w:proofErr w:type="spellEnd"/>
            <w:r w:rsidR="005453C0" w:rsidRPr="00B37C24">
              <w:rPr>
                <w:rFonts w:ascii="Times New Roman" w:hAnsi="Times New Roman" w:cs="Times New Roman"/>
                <w:sz w:val="24"/>
                <w:szCs w:val="24"/>
              </w:rPr>
              <w:t xml:space="preserve"> </w:t>
            </w:r>
            <w:proofErr w:type="spellStart"/>
            <w:r w:rsidR="005453C0" w:rsidRPr="00B37C24">
              <w:rPr>
                <w:rFonts w:ascii="Times New Roman" w:hAnsi="Times New Roman" w:cs="Times New Roman"/>
                <w:sz w:val="24"/>
                <w:szCs w:val="24"/>
              </w:rPr>
              <w:t>тарапынан</w:t>
            </w:r>
            <w:proofErr w:type="spellEnd"/>
            <w:r w:rsidR="005453C0" w:rsidRPr="00B37C24">
              <w:rPr>
                <w:rFonts w:ascii="Times New Roman" w:hAnsi="Times New Roman" w:cs="Times New Roman"/>
                <w:sz w:val="24"/>
                <w:szCs w:val="24"/>
              </w:rPr>
              <w:t xml:space="preserve"> </w:t>
            </w:r>
            <w:proofErr w:type="spellStart"/>
            <w:r w:rsidR="005453C0" w:rsidRPr="00B37C24">
              <w:rPr>
                <w:rFonts w:ascii="Times New Roman" w:hAnsi="Times New Roman" w:cs="Times New Roman"/>
                <w:sz w:val="24"/>
                <w:szCs w:val="24"/>
              </w:rPr>
              <w:t>қосымша</w:t>
            </w:r>
            <w:proofErr w:type="spellEnd"/>
            <w:r w:rsidR="005453C0" w:rsidRPr="00B37C24">
              <w:rPr>
                <w:rFonts w:ascii="Times New Roman" w:hAnsi="Times New Roman" w:cs="Times New Roman"/>
                <w:sz w:val="24"/>
                <w:szCs w:val="24"/>
              </w:rPr>
              <w:t xml:space="preserve"> </w:t>
            </w:r>
            <w:proofErr w:type="spellStart"/>
            <w:r w:rsidR="005453C0" w:rsidRPr="00B37C24">
              <w:rPr>
                <w:rFonts w:ascii="Times New Roman" w:hAnsi="Times New Roman" w:cs="Times New Roman"/>
                <w:sz w:val="24"/>
                <w:szCs w:val="24"/>
              </w:rPr>
              <w:t>сабақтардың</w:t>
            </w:r>
            <w:proofErr w:type="spellEnd"/>
            <w:r w:rsidR="005453C0" w:rsidRPr="00B37C24">
              <w:rPr>
                <w:rFonts w:ascii="Times New Roman" w:hAnsi="Times New Roman" w:cs="Times New Roman"/>
                <w:sz w:val="24"/>
                <w:szCs w:val="24"/>
              </w:rPr>
              <w:t xml:space="preserve"> </w:t>
            </w:r>
            <w:proofErr w:type="spellStart"/>
            <w:r w:rsidR="005453C0" w:rsidRPr="00B37C24">
              <w:rPr>
                <w:rFonts w:ascii="Times New Roman" w:hAnsi="Times New Roman" w:cs="Times New Roman"/>
                <w:sz w:val="24"/>
                <w:szCs w:val="24"/>
              </w:rPr>
              <w:t>ұйымдастырылуы</w:t>
            </w:r>
            <w:proofErr w:type="spellEnd"/>
            <w:r w:rsidR="005453C0" w:rsidRPr="00B37C24">
              <w:rPr>
                <w:rFonts w:ascii="Times New Roman" w:hAnsi="Times New Roman" w:cs="Times New Roman"/>
                <w:sz w:val="24"/>
                <w:szCs w:val="24"/>
              </w:rPr>
              <w:t xml:space="preserve">, </w:t>
            </w:r>
            <w:proofErr w:type="spellStart"/>
            <w:proofErr w:type="gramStart"/>
            <w:r w:rsidR="005453C0" w:rsidRPr="00B37C24">
              <w:rPr>
                <w:rFonts w:ascii="Times New Roman" w:hAnsi="Times New Roman" w:cs="Times New Roman"/>
                <w:sz w:val="24"/>
                <w:szCs w:val="24"/>
              </w:rPr>
              <w:t>п</w:t>
            </w:r>
            <w:proofErr w:type="gramEnd"/>
            <w:r w:rsidR="005453C0" w:rsidRPr="00B37C24">
              <w:rPr>
                <w:rFonts w:ascii="Times New Roman" w:hAnsi="Times New Roman" w:cs="Times New Roman"/>
                <w:sz w:val="24"/>
                <w:szCs w:val="24"/>
              </w:rPr>
              <w:t>əн</w:t>
            </w:r>
            <w:proofErr w:type="spellEnd"/>
            <w:r w:rsidR="005453C0" w:rsidRPr="00B37C24">
              <w:rPr>
                <w:rFonts w:ascii="Times New Roman" w:hAnsi="Times New Roman" w:cs="Times New Roman"/>
                <w:sz w:val="24"/>
                <w:szCs w:val="24"/>
              </w:rPr>
              <w:t xml:space="preserve"> </w:t>
            </w:r>
            <w:proofErr w:type="spellStart"/>
            <w:r w:rsidR="005453C0" w:rsidRPr="00B37C24">
              <w:rPr>
                <w:rFonts w:ascii="Times New Roman" w:hAnsi="Times New Roman" w:cs="Times New Roman"/>
                <w:sz w:val="24"/>
                <w:szCs w:val="24"/>
              </w:rPr>
              <w:t>мұғалімінің</w:t>
            </w:r>
            <w:proofErr w:type="spellEnd"/>
            <w:r w:rsidR="005453C0" w:rsidRPr="00B37C24">
              <w:rPr>
                <w:rFonts w:ascii="Times New Roman" w:hAnsi="Times New Roman" w:cs="Times New Roman"/>
                <w:sz w:val="24"/>
                <w:szCs w:val="24"/>
              </w:rPr>
              <w:t xml:space="preserve"> </w:t>
            </w:r>
            <w:proofErr w:type="spellStart"/>
            <w:r w:rsidR="005453C0" w:rsidRPr="00B37C24">
              <w:rPr>
                <w:rFonts w:ascii="Times New Roman" w:hAnsi="Times New Roman" w:cs="Times New Roman"/>
                <w:sz w:val="24"/>
                <w:szCs w:val="24"/>
              </w:rPr>
              <w:t>жеке-жеке</w:t>
            </w:r>
            <w:proofErr w:type="spellEnd"/>
            <w:r w:rsidR="005453C0" w:rsidRPr="00B37C24">
              <w:rPr>
                <w:rFonts w:ascii="Times New Roman" w:hAnsi="Times New Roman" w:cs="Times New Roman"/>
                <w:sz w:val="24"/>
                <w:szCs w:val="24"/>
              </w:rPr>
              <w:t xml:space="preserve"> </w:t>
            </w:r>
            <w:proofErr w:type="spellStart"/>
            <w:r w:rsidR="005453C0" w:rsidRPr="00B37C24">
              <w:rPr>
                <w:rFonts w:ascii="Times New Roman" w:hAnsi="Times New Roman" w:cs="Times New Roman"/>
                <w:sz w:val="24"/>
                <w:szCs w:val="24"/>
              </w:rPr>
              <w:t>жұмыс</w:t>
            </w:r>
            <w:proofErr w:type="spellEnd"/>
            <w:r w:rsidR="005453C0" w:rsidRPr="00B37C24">
              <w:rPr>
                <w:rFonts w:ascii="Times New Roman" w:hAnsi="Times New Roman" w:cs="Times New Roman"/>
                <w:sz w:val="24"/>
                <w:szCs w:val="24"/>
              </w:rPr>
              <w:t xml:space="preserve"> </w:t>
            </w:r>
            <w:proofErr w:type="spellStart"/>
            <w:r w:rsidR="005453C0" w:rsidRPr="00B37C24">
              <w:rPr>
                <w:rFonts w:ascii="Times New Roman" w:hAnsi="Times New Roman" w:cs="Times New Roman"/>
                <w:sz w:val="24"/>
                <w:szCs w:val="24"/>
              </w:rPr>
              <w:t>жасауға</w:t>
            </w:r>
            <w:proofErr w:type="spellEnd"/>
            <w:r w:rsidR="005453C0" w:rsidRPr="00B37C24">
              <w:rPr>
                <w:rFonts w:ascii="Times New Roman" w:hAnsi="Times New Roman" w:cs="Times New Roman"/>
                <w:sz w:val="24"/>
                <w:szCs w:val="24"/>
              </w:rPr>
              <w:t xml:space="preserve"> </w:t>
            </w:r>
            <w:proofErr w:type="spellStart"/>
            <w:r w:rsidR="005453C0" w:rsidRPr="00B37C24">
              <w:rPr>
                <w:rFonts w:ascii="Times New Roman" w:hAnsi="Times New Roman" w:cs="Times New Roman"/>
                <w:sz w:val="24"/>
                <w:szCs w:val="24"/>
              </w:rPr>
              <w:t>мүмкіншілігі</w:t>
            </w:r>
            <w:proofErr w:type="spellEnd"/>
            <w:r w:rsidR="005453C0" w:rsidRPr="00B37C24">
              <w:rPr>
                <w:rFonts w:ascii="Times New Roman" w:hAnsi="Times New Roman" w:cs="Times New Roman"/>
                <w:sz w:val="24"/>
                <w:szCs w:val="24"/>
              </w:rPr>
              <w:t xml:space="preserve"> бар</w:t>
            </w:r>
            <w:r w:rsidR="005453C0" w:rsidRPr="00B37C24">
              <w:rPr>
                <w:rFonts w:ascii="Times New Roman" w:hAnsi="Times New Roman" w:cs="Times New Roman"/>
                <w:sz w:val="24"/>
                <w:szCs w:val="24"/>
                <w:lang w:val="kk-KZ"/>
              </w:rPr>
              <w:t>;</w:t>
            </w:r>
            <w:r w:rsidR="005453C0" w:rsidRPr="00B37C24">
              <w:rPr>
                <w:rFonts w:ascii="Times New Roman" w:hAnsi="Times New Roman" w:cs="Times New Roman"/>
                <w:sz w:val="24"/>
                <w:szCs w:val="24"/>
              </w:rPr>
              <w:t xml:space="preserve"> </w:t>
            </w:r>
          </w:p>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 С</w:t>
            </w:r>
            <w:r w:rsidR="005453C0" w:rsidRPr="00B37C24">
              <w:rPr>
                <w:rFonts w:ascii="Times New Roman" w:hAnsi="Times New Roman" w:cs="Times New Roman"/>
                <w:sz w:val="24"/>
                <w:szCs w:val="24"/>
                <w:lang w:val="kk-KZ"/>
              </w:rPr>
              <w:t>ыныптағы оқушылар қолға берілген оқу материалдарымен   (кестелер, анықтамалар) бір-бірін оқытуға мүмкіншіліктері бар;</w:t>
            </w:r>
          </w:p>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3. </w:t>
            </w:r>
            <w:r w:rsidR="005453C0" w:rsidRPr="00B37C24">
              <w:rPr>
                <w:rFonts w:ascii="Times New Roman" w:hAnsi="Times New Roman" w:cs="Times New Roman"/>
                <w:sz w:val="24"/>
                <w:szCs w:val="24"/>
                <w:lang w:val="kk-KZ"/>
              </w:rPr>
              <w:t>Деңгейлік тапсырмалар, логикалық тест түрлері қолданылады. Топтық жұмысқа, жұптық жұмысқа, диологтық оқыту түрлері қолданылады.</w:t>
            </w:r>
          </w:p>
        </w:tc>
        <w:tc>
          <w:tcPr>
            <w:tcW w:w="4977" w:type="dxa"/>
          </w:tcPr>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1. </w:t>
            </w:r>
            <w:r w:rsidR="005453C0" w:rsidRPr="00B37C24">
              <w:rPr>
                <w:rFonts w:ascii="Times New Roman" w:hAnsi="Times New Roman" w:cs="Times New Roman"/>
                <w:sz w:val="24"/>
                <w:szCs w:val="24"/>
                <w:lang w:val="kk-KZ"/>
              </w:rPr>
              <w:t xml:space="preserve">Оқушылардың білім алуға немқұрайлы қарауы, жалқаулық танытуы; </w:t>
            </w:r>
          </w:p>
          <w:p w:rsidR="005453C0" w:rsidRPr="00B37C24" w:rsidRDefault="0014408D"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2. </w:t>
            </w:r>
            <w:r w:rsidR="005453C0" w:rsidRPr="00B37C24">
              <w:rPr>
                <w:rFonts w:ascii="Times New Roman" w:hAnsi="Times New Roman" w:cs="Times New Roman"/>
                <w:sz w:val="24"/>
                <w:szCs w:val="24"/>
                <w:lang w:val="kk-KZ"/>
              </w:rPr>
              <w:t>Ата-аналардан көмек жоқ, мектеппен байланысы нашар.</w:t>
            </w:r>
          </w:p>
        </w:tc>
      </w:tr>
    </w:tbl>
    <w:p w:rsidR="005453C0" w:rsidRPr="00B37C24" w:rsidRDefault="005453C0" w:rsidP="00B37C24">
      <w:pPr>
        <w:spacing w:after="0" w:line="240" w:lineRule="auto"/>
        <w:rPr>
          <w:rFonts w:ascii="Times New Roman" w:hAnsi="Times New Roman" w:cs="Times New Roman"/>
          <w:sz w:val="24"/>
          <w:szCs w:val="24"/>
          <w:lang w:val="kk-KZ"/>
        </w:rPr>
      </w:pPr>
    </w:p>
    <w:p w:rsidR="00333042" w:rsidRPr="00B37C24" w:rsidRDefault="00333042" w:rsidP="00B37C24">
      <w:pPr>
        <w:spacing w:after="0" w:line="240" w:lineRule="auto"/>
        <w:rPr>
          <w:rFonts w:ascii="Times New Roman" w:hAnsi="Times New Roman" w:cs="Times New Roman"/>
          <w:b/>
          <w:sz w:val="24"/>
          <w:szCs w:val="24"/>
          <w:lang w:val="kk-KZ"/>
        </w:rPr>
      </w:pPr>
      <w:r w:rsidRPr="00B37C24">
        <w:rPr>
          <w:rFonts w:ascii="Times New Roman" w:hAnsi="Times New Roman" w:cs="Times New Roman"/>
          <w:b/>
          <w:sz w:val="24"/>
          <w:szCs w:val="24"/>
          <w:lang w:val="kk-KZ"/>
        </w:rPr>
        <w:t>Жаратылыстану математика бағытындағы 11-сынып оқушыларын  жан-жақты зерделеу бойынша жасалған SWOT  талдау</w:t>
      </w:r>
    </w:p>
    <w:p w:rsidR="00333042" w:rsidRPr="00B37C24" w:rsidRDefault="00333042" w:rsidP="00B37C24">
      <w:pPr>
        <w:spacing w:after="0" w:line="240" w:lineRule="auto"/>
        <w:jc w:val="center"/>
        <w:rPr>
          <w:rFonts w:ascii="Times New Roman" w:hAnsi="Times New Roman" w:cs="Times New Roman"/>
          <w:b/>
          <w:sz w:val="24"/>
          <w:szCs w:val="24"/>
          <w:lang w:val="kk-KZ"/>
        </w:rPr>
      </w:pPr>
    </w:p>
    <w:tbl>
      <w:tblPr>
        <w:tblStyle w:val="a4"/>
        <w:tblW w:w="9890" w:type="dxa"/>
        <w:tblInd w:w="108" w:type="dxa"/>
        <w:tblLook w:val="04A0" w:firstRow="1" w:lastRow="0" w:firstColumn="1" w:lastColumn="0" w:noHBand="0" w:noVBand="1"/>
      </w:tblPr>
      <w:tblGrid>
        <w:gridCol w:w="1154"/>
        <w:gridCol w:w="4483"/>
        <w:gridCol w:w="4253"/>
      </w:tblGrid>
      <w:tr w:rsidR="00333042" w:rsidRPr="00B37C24" w:rsidTr="00626CC9">
        <w:tc>
          <w:tcPr>
            <w:tcW w:w="1154" w:type="dxa"/>
          </w:tcPr>
          <w:p w:rsidR="00333042" w:rsidRPr="00B37C24" w:rsidRDefault="00333042" w:rsidP="00B37C24">
            <w:pPr>
              <w:rPr>
                <w:rFonts w:ascii="Times New Roman" w:hAnsi="Times New Roman" w:cs="Times New Roman"/>
                <w:sz w:val="24"/>
                <w:szCs w:val="24"/>
                <w:lang w:val="kk-KZ"/>
              </w:rPr>
            </w:pPr>
          </w:p>
        </w:tc>
        <w:tc>
          <w:tcPr>
            <w:tcW w:w="4483" w:type="dxa"/>
          </w:tcPr>
          <w:p w:rsidR="00333042" w:rsidRPr="00B37C24" w:rsidRDefault="00333042" w:rsidP="00B37C24">
            <w:pPr>
              <w:rPr>
                <w:rFonts w:ascii="Times New Roman" w:hAnsi="Times New Roman" w:cs="Times New Roman"/>
                <w:b/>
                <w:sz w:val="24"/>
                <w:szCs w:val="24"/>
              </w:rPr>
            </w:pPr>
            <w:proofErr w:type="spellStart"/>
            <w:r w:rsidRPr="00B37C24">
              <w:rPr>
                <w:rFonts w:ascii="Times New Roman" w:hAnsi="Times New Roman" w:cs="Times New Roman"/>
                <w:b/>
                <w:sz w:val="24"/>
                <w:szCs w:val="24"/>
              </w:rPr>
              <w:t>Мықты</w:t>
            </w:r>
            <w:proofErr w:type="spellEnd"/>
            <w:r w:rsidR="00BA7AEF">
              <w:rPr>
                <w:rFonts w:ascii="Times New Roman" w:hAnsi="Times New Roman" w:cs="Times New Roman"/>
                <w:b/>
                <w:sz w:val="24"/>
                <w:szCs w:val="24"/>
                <w:lang w:val="kk-KZ"/>
              </w:rPr>
              <w:t xml:space="preserve"> </w:t>
            </w:r>
            <w:r w:rsidRPr="00B37C24">
              <w:rPr>
                <w:rFonts w:ascii="Times New Roman" w:hAnsi="Times New Roman" w:cs="Times New Roman"/>
                <w:b/>
                <w:sz w:val="24"/>
                <w:szCs w:val="24"/>
              </w:rPr>
              <w:t xml:space="preserve"> </w:t>
            </w:r>
            <w:proofErr w:type="spellStart"/>
            <w:r w:rsidRPr="00B37C24">
              <w:rPr>
                <w:rFonts w:ascii="Times New Roman" w:hAnsi="Times New Roman" w:cs="Times New Roman"/>
                <w:b/>
                <w:sz w:val="24"/>
                <w:szCs w:val="24"/>
              </w:rPr>
              <w:t>жағы</w:t>
            </w:r>
            <w:proofErr w:type="spellEnd"/>
          </w:p>
        </w:tc>
        <w:tc>
          <w:tcPr>
            <w:tcW w:w="4253" w:type="dxa"/>
          </w:tcPr>
          <w:p w:rsidR="00333042" w:rsidRPr="00B37C24" w:rsidRDefault="00333042" w:rsidP="00B37C24">
            <w:pPr>
              <w:rPr>
                <w:rFonts w:ascii="Times New Roman" w:hAnsi="Times New Roman" w:cs="Times New Roman"/>
                <w:b/>
                <w:sz w:val="24"/>
                <w:szCs w:val="24"/>
              </w:rPr>
            </w:pPr>
            <w:proofErr w:type="spellStart"/>
            <w:r w:rsidRPr="00B37C24">
              <w:rPr>
                <w:rFonts w:ascii="Times New Roman" w:hAnsi="Times New Roman" w:cs="Times New Roman"/>
                <w:b/>
                <w:sz w:val="24"/>
                <w:szCs w:val="24"/>
              </w:rPr>
              <w:t>Əлсіз</w:t>
            </w:r>
            <w:proofErr w:type="spellEnd"/>
            <w:r w:rsidRPr="00B37C24">
              <w:rPr>
                <w:rFonts w:ascii="Times New Roman" w:hAnsi="Times New Roman" w:cs="Times New Roman"/>
                <w:b/>
                <w:sz w:val="24"/>
                <w:szCs w:val="24"/>
              </w:rPr>
              <w:t xml:space="preserve"> </w:t>
            </w:r>
            <w:r w:rsidR="00BA7AEF">
              <w:rPr>
                <w:rFonts w:ascii="Times New Roman" w:hAnsi="Times New Roman" w:cs="Times New Roman"/>
                <w:b/>
                <w:sz w:val="24"/>
                <w:szCs w:val="24"/>
                <w:lang w:val="kk-KZ"/>
              </w:rPr>
              <w:t xml:space="preserve"> </w:t>
            </w:r>
            <w:proofErr w:type="spellStart"/>
            <w:r w:rsidRPr="00B37C24">
              <w:rPr>
                <w:rFonts w:ascii="Times New Roman" w:hAnsi="Times New Roman" w:cs="Times New Roman"/>
                <w:b/>
                <w:sz w:val="24"/>
                <w:szCs w:val="24"/>
              </w:rPr>
              <w:t>жағы</w:t>
            </w:r>
            <w:proofErr w:type="spellEnd"/>
          </w:p>
        </w:tc>
      </w:tr>
      <w:tr w:rsidR="00333042" w:rsidRPr="007D3630" w:rsidTr="00626CC9">
        <w:tc>
          <w:tcPr>
            <w:tcW w:w="1154" w:type="dxa"/>
          </w:tcPr>
          <w:p w:rsidR="00333042" w:rsidRPr="00B37C24" w:rsidRDefault="00333042" w:rsidP="00B37C24">
            <w:pPr>
              <w:rPr>
                <w:rFonts w:ascii="Times New Roman" w:hAnsi="Times New Roman" w:cs="Times New Roman"/>
                <w:b/>
                <w:sz w:val="24"/>
                <w:szCs w:val="24"/>
                <w:lang w:val="kk-KZ"/>
              </w:rPr>
            </w:pPr>
            <w:proofErr w:type="spellStart"/>
            <w:r w:rsidRPr="00B37C24">
              <w:rPr>
                <w:rFonts w:ascii="Times New Roman" w:hAnsi="Times New Roman" w:cs="Times New Roman"/>
                <w:b/>
                <w:sz w:val="24"/>
                <w:szCs w:val="24"/>
              </w:rPr>
              <w:t>Ішкі</w:t>
            </w:r>
            <w:proofErr w:type="spellEnd"/>
            <w:r w:rsidRPr="00B37C24">
              <w:rPr>
                <w:rFonts w:ascii="Times New Roman" w:hAnsi="Times New Roman" w:cs="Times New Roman"/>
                <w:b/>
                <w:sz w:val="24"/>
                <w:szCs w:val="24"/>
              </w:rPr>
              <w:t xml:space="preserve"> </w:t>
            </w:r>
            <w:r w:rsidRPr="00B37C24">
              <w:rPr>
                <w:rFonts w:ascii="Times New Roman" w:hAnsi="Times New Roman" w:cs="Times New Roman"/>
                <w:b/>
                <w:sz w:val="24"/>
                <w:szCs w:val="24"/>
                <w:lang w:val="kk-KZ"/>
              </w:rPr>
              <w:t xml:space="preserve"> </w:t>
            </w:r>
          </w:p>
          <w:p w:rsidR="00333042" w:rsidRPr="00B37C24" w:rsidRDefault="00333042" w:rsidP="00B37C24">
            <w:pPr>
              <w:rPr>
                <w:rFonts w:ascii="Times New Roman" w:hAnsi="Times New Roman" w:cs="Times New Roman"/>
                <w:b/>
                <w:sz w:val="24"/>
                <w:szCs w:val="24"/>
              </w:rPr>
            </w:pPr>
            <w:r w:rsidRPr="00B37C24">
              <w:rPr>
                <w:rFonts w:ascii="Times New Roman" w:hAnsi="Times New Roman" w:cs="Times New Roman"/>
                <w:b/>
                <w:sz w:val="24"/>
                <w:szCs w:val="24"/>
              </w:rPr>
              <w:t>фактор</w:t>
            </w:r>
          </w:p>
        </w:tc>
        <w:tc>
          <w:tcPr>
            <w:tcW w:w="4483" w:type="dxa"/>
          </w:tcPr>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rPr>
              <w:t xml:space="preserve">1. </w:t>
            </w:r>
            <w:r w:rsidRPr="00B37C24">
              <w:rPr>
                <w:rFonts w:ascii="Times New Roman" w:hAnsi="Times New Roman" w:cs="Times New Roman"/>
                <w:sz w:val="24"/>
                <w:szCs w:val="24"/>
                <w:lang w:val="kk-KZ"/>
              </w:rPr>
              <w:t xml:space="preserve">Пәндік олимпиадаларға </w:t>
            </w:r>
            <w:proofErr w:type="spellStart"/>
            <w:r w:rsidRPr="00B37C24">
              <w:rPr>
                <w:rFonts w:ascii="Times New Roman" w:hAnsi="Times New Roman" w:cs="Times New Roman"/>
                <w:sz w:val="24"/>
                <w:szCs w:val="24"/>
              </w:rPr>
              <w:t>дайындық</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жүргізуге</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мақсатты</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түрде</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жоспардың</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болуы</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жəне</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орындалуын</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қатаң</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түрде</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бақылап</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отырғандығы</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қосымша</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сабақтар</w:t>
            </w:r>
            <w:proofErr w:type="spellEnd"/>
            <w:r w:rsidRPr="00B37C24">
              <w:rPr>
                <w:rFonts w:ascii="Times New Roman" w:hAnsi="Times New Roman" w:cs="Times New Roman"/>
                <w:sz w:val="24"/>
                <w:szCs w:val="24"/>
              </w:rPr>
              <w:t xml:space="preserve"> мен </w:t>
            </w:r>
            <w:proofErr w:type="spellStart"/>
            <w:r w:rsidRPr="00B37C24">
              <w:rPr>
                <w:rFonts w:ascii="Times New Roman" w:hAnsi="Times New Roman" w:cs="Times New Roman"/>
                <w:sz w:val="24"/>
                <w:szCs w:val="24"/>
              </w:rPr>
              <w:t>алдын</w:t>
            </w:r>
            <w:proofErr w:type="spellEnd"/>
            <w:r w:rsidRPr="00B37C24">
              <w:rPr>
                <w:rFonts w:ascii="Times New Roman" w:hAnsi="Times New Roman" w:cs="Times New Roman"/>
                <w:sz w:val="24"/>
                <w:szCs w:val="24"/>
              </w:rPr>
              <w:t xml:space="preserve">-ала </w:t>
            </w:r>
            <w:proofErr w:type="spellStart"/>
            <w:r w:rsidRPr="00B37C24">
              <w:rPr>
                <w:rFonts w:ascii="Times New Roman" w:hAnsi="Times New Roman" w:cs="Times New Roman"/>
                <w:sz w:val="24"/>
                <w:szCs w:val="24"/>
              </w:rPr>
              <w:t>дайындық</w:t>
            </w:r>
            <w:proofErr w:type="spellEnd"/>
            <w:r w:rsidRPr="00B37C24">
              <w:rPr>
                <w:rFonts w:ascii="Times New Roman" w:hAnsi="Times New Roman" w:cs="Times New Roman"/>
                <w:sz w:val="24"/>
                <w:szCs w:val="24"/>
              </w:rPr>
              <w:t xml:space="preserve"> тест</w:t>
            </w:r>
            <w:r w:rsidRPr="00B37C24">
              <w:rPr>
                <w:rFonts w:ascii="Times New Roman" w:hAnsi="Times New Roman" w:cs="Times New Roman"/>
                <w:sz w:val="24"/>
                <w:szCs w:val="24"/>
                <w:lang w:val="kk-KZ"/>
              </w:rPr>
              <w:t>те</w:t>
            </w:r>
            <w:r w:rsidRPr="00B37C24">
              <w:rPr>
                <w:rFonts w:ascii="Times New Roman" w:hAnsi="Times New Roman" w:cs="Times New Roman"/>
                <w:sz w:val="24"/>
                <w:szCs w:val="24"/>
              </w:rPr>
              <w:t>р</w:t>
            </w:r>
            <w:r w:rsidRPr="00B37C24">
              <w:rPr>
                <w:rFonts w:ascii="Times New Roman" w:hAnsi="Times New Roman" w:cs="Times New Roman"/>
                <w:sz w:val="24"/>
                <w:szCs w:val="24"/>
                <w:lang w:val="kk-KZ"/>
              </w:rPr>
              <w:t xml:space="preserve"> </w:t>
            </w:r>
            <w:proofErr w:type="spellStart"/>
            <w:r w:rsidRPr="00B37C24">
              <w:rPr>
                <w:rFonts w:ascii="Times New Roman" w:hAnsi="Times New Roman" w:cs="Times New Roman"/>
                <w:sz w:val="24"/>
                <w:szCs w:val="24"/>
              </w:rPr>
              <w:t>алынып</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талданып</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отырғандығы</w:t>
            </w:r>
            <w:proofErr w:type="spellEnd"/>
            <w:r w:rsidRPr="00B37C24">
              <w:rPr>
                <w:rFonts w:ascii="Times New Roman" w:hAnsi="Times New Roman" w:cs="Times New Roman"/>
                <w:sz w:val="24"/>
                <w:szCs w:val="24"/>
                <w:lang w:val="kk-KZ"/>
              </w:rPr>
              <w:t>;</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 Олқылықтың орнын толтыру жоспарларының  болуы, сабақ үстінде орындалуы;</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3. Оқушылардың  стандарт бойынша  білімді меңгерген, қосымша дайындық курстарын оқыған оқушылардың болуы;</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lastRenderedPageBreak/>
              <w:t xml:space="preserve">4. Оқуға арналған материалдардың толықтай жеткілікті болуы, яғни, оқушыларға оқу үшін мектеп тарапынан, пəн мұғалімі тарапынан барлық жағдай жасалған. </w:t>
            </w:r>
          </w:p>
        </w:tc>
        <w:tc>
          <w:tcPr>
            <w:tcW w:w="4253" w:type="dxa"/>
          </w:tcPr>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lastRenderedPageBreak/>
              <w:t xml:space="preserve">1. Сынып оқушыларының басым бөлігінің орташа оқуы; </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 Оқушылардың білім алуға деген қызығушылықтарының болмауы;</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rPr>
              <w:t xml:space="preserve">3. </w:t>
            </w:r>
            <w:proofErr w:type="spellStart"/>
            <w:r w:rsidRPr="00B37C24">
              <w:rPr>
                <w:rFonts w:ascii="Times New Roman" w:hAnsi="Times New Roman" w:cs="Times New Roman"/>
                <w:sz w:val="24"/>
                <w:szCs w:val="24"/>
              </w:rPr>
              <w:t>Ата-ана</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тарапынан</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баланың</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сабағына</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қатысу</w:t>
            </w:r>
            <w:proofErr w:type="spellEnd"/>
            <w:r w:rsidRPr="00B37C24">
              <w:rPr>
                <w:rFonts w:ascii="Times New Roman" w:hAnsi="Times New Roman" w:cs="Times New Roman"/>
                <w:sz w:val="24"/>
                <w:szCs w:val="24"/>
              </w:rPr>
              <w:t xml:space="preserve"> </w:t>
            </w:r>
            <w:proofErr w:type="spellStart"/>
            <w:r w:rsidRPr="00B37C24">
              <w:rPr>
                <w:rFonts w:ascii="Times New Roman" w:hAnsi="Times New Roman" w:cs="Times New Roman"/>
                <w:sz w:val="24"/>
                <w:szCs w:val="24"/>
              </w:rPr>
              <w:t>жоқ</w:t>
            </w:r>
            <w:proofErr w:type="spellEnd"/>
            <w:r w:rsidRPr="00B37C24">
              <w:rPr>
                <w:rFonts w:ascii="Times New Roman" w:hAnsi="Times New Roman" w:cs="Times New Roman"/>
                <w:sz w:val="24"/>
                <w:szCs w:val="24"/>
                <w:lang w:val="kk-KZ"/>
              </w:rPr>
              <w:t>;</w:t>
            </w:r>
            <w:r w:rsidRPr="00B37C24">
              <w:rPr>
                <w:rFonts w:ascii="Times New Roman" w:hAnsi="Times New Roman" w:cs="Times New Roman"/>
                <w:sz w:val="24"/>
                <w:szCs w:val="24"/>
              </w:rPr>
              <w:t xml:space="preserve"> </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4. Әлеуметтік жағдайлары төмен отбасы балаларының болуы;</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 5. Оқушылардың есте сақтау өте төмен;</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6. Мектептегі оқу жүктемелері өте көп, бала 6 сабаққа əзер шыдайды, </w:t>
            </w:r>
            <w:r w:rsidRPr="00B37C24">
              <w:rPr>
                <w:rFonts w:ascii="Times New Roman" w:hAnsi="Times New Roman" w:cs="Times New Roman"/>
                <w:sz w:val="24"/>
                <w:szCs w:val="24"/>
                <w:lang w:val="kk-KZ"/>
              </w:rPr>
              <w:lastRenderedPageBreak/>
              <w:t>қосымша сабаққа қалғысы келмейді;</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7. Ақпараттық-коммуникациялық ресурстардың жеткіліксіз  болуы </w:t>
            </w:r>
          </w:p>
        </w:tc>
      </w:tr>
      <w:tr w:rsidR="00333042" w:rsidRPr="00B37C24" w:rsidTr="00626CC9">
        <w:tc>
          <w:tcPr>
            <w:tcW w:w="1154" w:type="dxa"/>
          </w:tcPr>
          <w:p w:rsidR="00333042" w:rsidRPr="00B37C24" w:rsidRDefault="00333042" w:rsidP="00B37C24">
            <w:pPr>
              <w:rPr>
                <w:rFonts w:ascii="Times New Roman" w:hAnsi="Times New Roman" w:cs="Times New Roman"/>
                <w:b/>
                <w:sz w:val="24"/>
                <w:szCs w:val="24"/>
                <w:lang w:val="kk-KZ"/>
              </w:rPr>
            </w:pPr>
          </w:p>
        </w:tc>
        <w:tc>
          <w:tcPr>
            <w:tcW w:w="4483" w:type="dxa"/>
          </w:tcPr>
          <w:p w:rsidR="00333042" w:rsidRPr="00B37C24" w:rsidRDefault="00333042" w:rsidP="00B37C24">
            <w:pPr>
              <w:rPr>
                <w:rFonts w:ascii="Times New Roman" w:hAnsi="Times New Roman" w:cs="Times New Roman"/>
                <w:b/>
                <w:sz w:val="24"/>
                <w:szCs w:val="24"/>
                <w:lang w:val="kk-KZ"/>
              </w:rPr>
            </w:pPr>
            <w:r w:rsidRPr="00B37C24">
              <w:rPr>
                <w:rFonts w:ascii="Times New Roman" w:hAnsi="Times New Roman" w:cs="Times New Roman"/>
                <w:b/>
                <w:sz w:val="24"/>
                <w:szCs w:val="24"/>
                <w:lang w:val="kk-KZ"/>
              </w:rPr>
              <w:t>Мүмкіндіктер</w:t>
            </w:r>
          </w:p>
        </w:tc>
        <w:tc>
          <w:tcPr>
            <w:tcW w:w="4253" w:type="dxa"/>
          </w:tcPr>
          <w:p w:rsidR="00333042" w:rsidRPr="00B37C24" w:rsidRDefault="00333042" w:rsidP="00B37C24">
            <w:pPr>
              <w:rPr>
                <w:rFonts w:ascii="Times New Roman" w:hAnsi="Times New Roman" w:cs="Times New Roman"/>
                <w:b/>
                <w:sz w:val="24"/>
                <w:szCs w:val="24"/>
                <w:lang w:val="kk-KZ"/>
              </w:rPr>
            </w:pPr>
            <w:r w:rsidRPr="00B37C24">
              <w:rPr>
                <w:rFonts w:ascii="Times New Roman" w:hAnsi="Times New Roman" w:cs="Times New Roman"/>
                <w:b/>
                <w:sz w:val="24"/>
                <w:szCs w:val="24"/>
                <w:lang w:val="kk-KZ"/>
              </w:rPr>
              <w:t>Қауіп қатерлер</w:t>
            </w:r>
          </w:p>
        </w:tc>
      </w:tr>
      <w:tr w:rsidR="00333042" w:rsidRPr="00B37C24" w:rsidTr="00626CC9">
        <w:tc>
          <w:tcPr>
            <w:tcW w:w="1154" w:type="dxa"/>
          </w:tcPr>
          <w:p w:rsidR="00333042" w:rsidRPr="00B37C24" w:rsidRDefault="00333042" w:rsidP="00B37C24">
            <w:pPr>
              <w:rPr>
                <w:rFonts w:ascii="Times New Roman" w:hAnsi="Times New Roman" w:cs="Times New Roman"/>
                <w:b/>
                <w:sz w:val="24"/>
                <w:szCs w:val="24"/>
                <w:lang w:val="kk-KZ"/>
              </w:rPr>
            </w:pPr>
            <w:r w:rsidRPr="00B37C24">
              <w:rPr>
                <w:rFonts w:ascii="Times New Roman" w:hAnsi="Times New Roman" w:cs="Times New Roman"/>
                <w:b/>
                <w:sz w:val="24"/>
                <w:szCs w:val="24"/>
                <w:lang w:val="kk-KZ"/>
              </w:rPr>
              <w:t>Сыртқы фактор</w:t>
            </w:r>
          </w:p>
        </w:tc>
        <w:tc>
          <w:tcPr>
            <w:tcW w:w="4483" w:type="dxa"/>
          </w:tcPr>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 Мектеп тарапынан қосымша сабақтардың ұйымдастырылуы, пəн мұғалімінің жеке-жеке жұмыс жасауға мүмкіншілігі бар;</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2. Сыныптағы оқушылар қолға берілген оқу материалдарымен (кестелер, анықтамалар) бір-бірін оқытуға мүмкіншіліктері бар. Деңгейлік тапсырмалар, логикалық тест түрлері қолданылады. Топтық жұмыс, жұптық жұмыс, диологтық оқыту түрлері қолданылады.</w:t>
            </w:r>
          </w:p>
        </w:tc>
        <w:tc>
          <w:tcPr>
            <w:tcW w:w="4253" w:type="dxa"/>
          </w:tcPr>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1. Көшіріп алуға тырысушылық немесе сырттан көмек күтеді;</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 2. Оқушылардың білім алуға немқұрайлы қарауы, жалқаулық танытуы, өздігінен білім алуға тырыспайтындығы;</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3. Ата-аналардан көмек жоқ, мектеппен байланысы нашар; </w:t>
            </w:r>
          </w:p>
          <w:p w:rsidR="00333042" w:rsidRPr="00B37C24" w:rsidRDefault="00333042" w:rsidP="00B37C24">
            <w:pPr>
              <w:rPr>
                <w:rFonts w:ascii="Times New Roman" w:hAnsi="Times New Roman" w:cs="Times New Roman"/>
                <w:sz w:val="24"/>
                <w:szCs w:val="24"/>
                <w:lang w:val="kk-KZ"/>
              </w:rPr>
            </w:pPr>
            <w:r w:rsidRPr="00B37C24">
              <w:rPr>
                <w:rFonts w:ascii="Times New Roman" w:hAnsi="Times New Roman" w:cs="Times New Roman"/>
                <w:sz w:val="24"/>
                <w:szCs w:val="24"/>
                <w:lang w:val="kk-KZ"/>
              </w:rPr>
              <w:t xml:space="preserve">4. Оқушылардың  45,9%  мүлдем кітап оқымайтындығында. </w:t>
            </w:r>
          </w:p>
        </w:tc>
      </w:tr>
    </w:tbl>
    <w:p w:rsidR="005600BC" w:rsidRDefault="005600BC" w:rsidP="00083CF5">
      <w:pPr>
        <w:spacing w:after="0" w:line="240" w:lineRule="auto"/>
        <w:ind w:firstLine="708"/>
        <w:jc w:val="both"/>
        <w:rPr>
          <w:rFonts w:ascii="Times New Roman" w:hAnsi="Times New Roman" w:cs="Times New Roman"/>
          <w:color w:val="000000" w:themeColor="text1"/>
          <w:sz w:val="24"/>
          <w:szCs w:val="24"/>
          <w:lang w:val="kk-KZ"/>
        </w:rPr>
      </w:pPr>
    </w:p>
    <w:p w:rsidR="004F07AA" w:rsidRDefault="004F07AA" w:rsidP="00083CF5">
      <w:pPr>
        <w:spacing w:after="0" w:line="240" w:lineRule="auto"/>
        <w:ind w:firstLine="708"/>
        <w:jc w:val="both"/>
        <w:rPr>
          <w:rFonts w:ascii="Times New Roman" w:hAnsi="Times New Roman" w:cs="Times New Roman"/>
          <w:color w:val="000000" w:themeColor="text1"/>
          <w:sz w:val="24"/>
          <w:szCs w:val="24"/>
          <w:lang w:val="kk-KZ"/>
        </w:rPr>
      </w:pPr>
    </w:p>
    <w:p w:rsidR="004F07AA" w:rsidRDefault="004F07AA" w:rsidP="00083CF5">
      <w:pPr>
        <w:spacing w:after="0" w:line="240" w:lineRule="auto"/>
        <w:ind w:firstLine="708"/>
        <w:jc w:val="both"/>
        <w:rPr>
          <w:rFonts w:ascii="Times New Roman" w:hAnsi="Times New Roman" w:cs="Times New Roman"/>
          <w:color w:val="000000" w:themeColor="text1"/>
          <w:sz w:val="24"/>
          <w:szCs w:val="24"/>
          <w:lang w:val="kk-KZ"/>
        </w:rPr>
      </w:pPr>
    </w:p>
    <w:p w:rsidR="004F07AA" w:rsidRDefault="004F07AA" w:rsidP="00083CF5">
      <w:pPr>
        <w:spacing w:after="0" w:line="240" w:lineRule="auto"/>
        <w:ind w:firstLine="708"/>
        <w:jc w:val="both"/>
        <w:rPr>
          <w:rFonts w:ascii="Times New Roman" w:hAnsi="Times New Roman" w:cs="Times New Roman"/>
          <w:color w:val="000000" w:themeColor="text1"/>
          <w:sz w:val="24"/>
          <w:szCs w:val="24"/>
          <w:lang w:val="kk-KZ"/>
        </w:rPr>
      </w:pPr>
    </w:p>
    <w:p w:rsidR="004F07AA" w:rsidRDefault="004F07AA" w:rsidP="00083CF5">
      <w:pPr>
        <w:spacing w:after="0" w:line="240" w:lineRule="auto"/>
        <w:ind w:firstLine="708"/>
        <w:jc w:val="both"/>
        <w:rPr>
          <w:rFonts w:ascii="Times New Roman" w:hAnsi="Times New Roman" w:cs="Times New Roman"/>
          <w:color w:val="000000" w:themeColor="text1"/>
          <w:sz w:val="24"/>
          <w:szCs w:val="24"/>
          <w:lang w:val="kk-KZ"/>
        </w:rPr>
      </w:pPr>
    </w:p>
    <w:p w:rsidR="004F07AA" w:rsidRDefault="004F07AA" w:rsidP="00083CF5">
      <w:pPr>
        <w:spacing w:after="0" w:line="240" w:lineRule="auto"/>
        <w:ind w:firstLine="708"/>
        <w:jc w:val="both"/>
        <w:rPr>
          <w:rFonts w:ascii="Times New Roman" w:hAnsi="Times New Roman" w:cs="Times New Roman"/>
          <w:color w:val="000000" w:themeColor="text1"/>
          <w:sz w:val="24"/>
          <w:szCs w:val="24"/>
          <w:lang w:val="kk-KZ"/>
        </w:rPr>
      </w:pPr>
    </w:p>
    <w:p w:rsidR="004F07AA" w:rsidRDefault="004F07AA" w:rsidP="00083CF5">
      <w:pPr>
        <w:spacing w:after="0" w:line="240" w:lineRule="auto"/>
        <w:ind w:firstLine="708"/>
        <w:jc w:val="both"/>
        <w:rPr>
          <w:rFonts w:ascii="Times New Roman" w:hAnsi="Times New Roman" w:cs="Times New Roman"/>
          <w:color w:val="000000" w:themeColor="text1"/>
          <w:sz w:val="24"/>
          <w:szCs w:val="24"/>
          <w:lang w:val="kk-KZ"/>
        </w:rPr>
      </w:pPr>
    </w:p>
    <w:p w:rsidR="004F07AA" w:rsidRDefault="004F07AA" w:rsidP="00083CF5">
      <w:pPr>
        <w:spacing w:after="0" w:line="240" w:lineRule="auto"/>
        <w:ind w:firstLine="708"/>
        <w:jc w:val="both"/>
        <w:rPr>
          <w:rFonts w:ascii="Times New Roman" w:hAnsi="Times New Roman" w:cs="Times New Roman"/>
          <w:color w:val="000000" w:themeColor="text1"/>
          <w:sz w:val="24"/>
          <w:szCs w:val="24"/>
          <w:lang w:val="kk-KZ"/>
        </w:rPr>
      </w:pPr>
    </w:p>
    <w:p w:rsidR="004F07AA" w:rsidRDefault="004F07AA" w:rsidP="004F07AA">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Мектеп   директоры                                                 С.Сарсенгалиев</w:t>
      </w: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jc w:val="center"/>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rPr>
          <w:rFonts w:ascii="Times New Roman" w:hAnsi="Times New Roman" w:cs="Times New Roman"/>
          <w:color w:val="000000" w:themeColor="text1"/>
          <w:sz w:val="24"/>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4"/>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rPr>
          <w:rFonts w:ascii="Times New Roman" w:hAnsi="Times New Roman" w:cs="Times New Roman"/>
          <w:color w:val="000000" w:themeColor="text1"/>
          <w:sz w:val="24"/>
          <w:szCs w:val="24"/>
          <w:lang w:val="kk-KZ"/>
        </w:rPr>
      </w:pPr>
    </w:p>
    <w:p w:rsidR="004F07AA" w:rsidRDefault="004F07AA" w:rsidP="004F07AA">
      <w:pPr>
        <w:spacing w:after="0" w:line="240" w:lineRule="auto"/>
        <w:ind w:firstLine="708"/>
        <w:rPr>
          <w:rFonts w:ascii="Times New Roman" w:hAnsi="Times New Roman" w:cs="Times New Roman"/>
          <w:color w:val="000000" w:themeColor="text1"/>
          <w:sz w:val="24"/>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0"/>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0"/>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0"/>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0"/>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0"/>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0"/>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0"/>
          <w:szCs w:val="24"/>
          <w:lang w:val="kk-KZ"/>
        </w:rPr>
      </w:pPr>
    </w:p>
    <w:p w:rsidR="00B36E9D" w:rsidRDefault="00B36E9D" w:rsidP="004F07AA">
      <w:pPr>
        <w:spacing w:after="0" w:line="240" w:lineRule="auto"/>
        <w:ind w:firstLine="708"/>
        <w:rPr>
          <w:rFonts w:ascii="Times New Roman" w:hAnsi="Times New Roman" w:cs="Times New Roman"/>
          <w:color w:val="000000" w:themeColor="text1"/>
          <w:sz w:val="20"/>
          <w:szCs w:val="24"/>
          <w:lang w:val="kk-KZ"/>
        </w:rPr>
      </w:pPr>
    </w:p>
    <w:p w:rsidR="00471234" w:rsidRPr="00B36E9D" w:rsidRDefault="004F07AA" w:rsidP="004F07AA">
      <w:pPr>
        <w:spacing w:after="0" w:line="240" w:lineRule="auto"/>
        <w:ind w:firstLine="708"/>
        <w:rPr>
          <w:rFonts w:ascii="Times New Roman" w:hAnsi="Times New Roman" w:cs="Times New Roman"/>
          <w:color w:val="000000" w:themeColor="text1"/>
          <w:sz w:val="20"/>
          <w:szCs w:val="24"/>
          <w:lang w:val="kk-KZ"/>
        </w:rPr>
      </w:pPr>
      <w:r w:rsidRPr="00B36E9D">
        <w:rPr>
          <w:rFonts w:ascii="Times New Roman" w:hAnsi="Times New Roman" w:cs="Times New Roman"/>
          <w:color w:val="000000" w:themeColor="text1"/>
          <w:sz w:val="20"/>
          <w:szCs w:val="24"/>
          <w:lang w:val="kk-KZ"/>
        </w:rPr>
        <w:t xml:space="preserve">Дайындаған: </w:t>
      </w:r>
      <w:r w:rsidR="007D3630">
        <w:rPr>
          <w:rFonts w:ascii="Times New Roman" w:hAnsi="Times New Roman" w:cs="Times New Roman"/>
          <w:color w:val="000000" w:themeColor="text1"/>
          <w:sz w:val="20"/>
          <w:szCs w:val="24"/>
          <w:lang w:val="kk-KZ"/>
        </w:rPr>
        <w:t>Садуакасов Ж.Т.</w:t>
      </w:r>
      <w:bookmarkStart w:id="0" w:name="_GoBack"/>
      <w:bookmarkEnd w:id="0"/>
    </w:p>
    <w:sectPr w:rsidR="00471234" w:rsidRPr="00B36E9D" w:rsidSect="00B81A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C67"/>
    <w:multiLevelType w:val="multilevel"/>
    <w:tmpl w:val="95C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82055"/>
    <w:multiLevelType w:val="multilevel"/>
    <w:tmpl w:val="180A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856E3"/>
    <w:multiLevelType w:val="multilevel"/>
    <w:tmpl w:val="F692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02A02"/>
    <w:multiLevelType w:val="multilevel"/>
    <w:tmpl w:val="6F6A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45563"/>
    <w:multiLevelType w:val="hybridMultilevel"/>
    <w:tmpl w:val="4BAEB742"/>
    <w:lvl w:ilvl="0" w:tplc="E4EE3B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538B4"/>
    <w:multiLevelType w:val="multilevel"/>
    <w:tmpl w:val="FF54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C1AEF"/>
    <w:multiLevelType w:val="multilevel"/>
    <w:tmpl w:val="EF22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460631"/>
    <w:multiLevelType w:val="multilevel"/>
    <w:tmpl w:val="7030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7015CF"/>
    <w:multiLevelType w:val="multilevel"/>
    <w:tmpl w:val="A07A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C46235"/>
    <w:multiLevelType w:val="multilevel"/>
    <w:tmpl w:val="9374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E41D22"/>
    <w:multiLevelType w:val="multilevel"/>
    <w:tmpl w:val="8F0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7E16A0"/>
    <w:multiLevelType w:val="multilevel"/>
    <w:tmpl w:val="78DE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557BFA"/>
    <w:multiLevelType w:val="multilevel"/>
    <w:tmpl w:val="0DC0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933086"/>
    <w:multiLevelType w:val="multilevel"/>
    <w:tmpl w:val="A3F45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9E42D7"/>
    <w:multiLevelType w:val="multilevel"/>
    <w:tmpl w:val="C366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331A57"/>
    <w:multiLevelType w:val="multilevel"/>
    <w:tmpl w:val="5AF6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3383F"/>
    <w:multiLevelType w:val="multilevel"/>
    <w:tmpl w:val="EEF8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66016C"/>
    <w:multiLevelType w:val="multilevel"/>
    <w:tmpl w:val="82BA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516DB"/>
    <w:multiLevelType w:val="multilevel"/>
    <w:tmpl w:val="FD38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A5566"/>
    <w:multiLevelType w:val="multilevel"/>
    <w:tmpl w:val="F4449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5F7CBB"/>
    <w:multiLevelType w:val="multilevel"/>
    <w:tmpl w:val="C29C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CF57CA"/>
    <w:multiLevelType w:val="multilevel"/>
    <w:tmpl w:val="6E0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692E6A"/>
    <w:multiLevelType w:val="multilevel"/>
    <w:tmpl w:val="B08A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357D9A"/>
    <w:multiLevelType w:val="multilevel"/>
    <w:tmpl w:val="7F1C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4B7F62"/>
    <w:multiLevelType w:val="multilevel"/>
    <w:tmpl w:val="6042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A514A2"/>
    <w:multiLevelType w:val="multilevel"/>
    <w:tmpl w:val="882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E476C8"/>
    <w:multiLevelType w:val="multilevel"/>
    <w:tmpl w:val="4D50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144D80"/>
    <w:multiLevelType w:val="multilevel"/>
    <w:tmpl w:val="C5F8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683B95"/>
    <w:multiLevelType w:val="multilevel"/>
    <w:tmpl w:val="F9D6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3C7E7A"/>
    <w:multiLevelType w:val="multilevel"/>
    <w:tmpl w:val="C8DA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826850"/>
    <w:multiLevelType w:val="multilevel"/>
    <w:tmpl w:val="49E6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C26A3"/>
    <w:multiLevelType w:val="multilevel"/>
    <w:tmpl w:val="D616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464E0"/>
    <w:multiLevelType w:val="multilevel"/>
    <w:tmpl w:val="5462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34037B"/>
    <w:multiLevelType w:val="multilevel"/>
    <w:tmpl w:val="7BC2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31"/>
  </w:num>
  <w:num w:numId="5">
    <w:abstractNumId w:val="25"/>
  </w:num>
  <w:num w:numId="6">
    <w:abstractNumId w:val="5"/>
  </w:num>
  <w:num w:numId="7">
    <w:abstractNumId w:val="14"/>
  </w:num>
  <w:num w:numId="8">
    <w:abstractNumId w:val="27"/>
  </w:num>
  <w:num w:numId="9">
    <w:abstractNumId w:val="15"/>
  </w:num>
  <w:num w:numId="10">
    <w:abstractNumId w:val="24"/>
  </w:num>
  <w:num w:numId="11">
    <w:abstractNumId w:val="33"/>
  </w:num>
  <w:num w:numId="12">
    <w:abstractNumId w:val="18"/>
  </w:num>
  <w:num w:numId="13">
    <w:abstractNumId w:val="30"/>
  </w:num>
  <w:num w:numId="14">
    <w:abstractNumId w:val="20"/>
  </w:num>
  <w:num w:numId="15">
    <w:abstractNumId w:val="26"/>
  </w:num>
  <w:num w:numId="16">
    <w:abstractNumId w:val="8"/>
  </w:num>
  <w:num w:numId="17">
    <w:abstractNumId w:val="2"/>
  </w:num>
  <w:num w:numId="18">
    <w:abstractNumId w:val="9"/>
  </w:num>
  <w:num w:numId="19">
    <w:abstractNumId w:val="1"/>
  </w:num>
  <w:num w:numId="20">
    <w:abstractNumId w:val="22"/>
  </w:num>
  <w:num w:numId="21">
    <w:abstractNumId w:val="28"/>
  </w:num>
  <w:num w:numId="22">
    <w:abstractNumId w:val="19"/>
  </w:num>
  <w:num w:numId="23">
    <w:abstractNumId w:val="16"/>
  </w:num>
  <w:num w:numId="24">
    <w:abstractNumId w:val="13"/>
  </w:num>
  <w:num w:numId="25">
    <w:abstractNumId w:val="7"/>
  </w:num>
  <w:num w:numId="26">
    <w:abstractNumId w:val="29"/>
  </w:num>
  <w:num w:numId="27">
    <w:abstractNumId w:val="17"/>
  </w:num>
  <w:num w:numId="28">
    <w:abstractNumId w:val="12"/>
  </w:num>
  <w:num w:numId="29">
    <w:abstractNumId w:val="32"/>
  </w:num>
  <w:num w:numId="30">
    <w:abstractNumId w:val="11"/>
  </w:num>
  <w:num w:numId="31">
    <w:abstractNumId w:val="23"/>
  </w:num>
  <w:num w:numId="32">
    <w:abstractNumId w:val="10"/>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FB"/>
    <w:rsid w:val="000138D2"/>
    <w:rsid w:val="00021219"/>
    <w:rsid w:val="000267EE"/>
    <w:rsid w:val="00070731"/>
    <w:rsid w:val="00083CF5"/>
    <w:rsid w:val="000A236A"/>
    <w:rsid w:val="000D38B0"/>
    <w:rsid w:val="000D475E"/>
    <w:rsid w:val="00105DC1"/>
    <w:rsid w:val="00105DF5"/>
    <w:rsid w:val="00127A94"/>
    <w:rsid w:val="0014408D"/>
    <w:rsid w:val="00155402"/>
    <w:rsid w:val="001A384D"/>
    <w:rsid w:val="00235CC0"/>
    <w:rsid w:val="00237D88"/>
    <w:rsid w:val="0028176C"/>
    <w:rsid w:val="00282A6D"/>
    <w:rsid w:val="002831E7"/>
    <w:rsid w:val="002875BE"/>
    <w:rsid w:val="002902B5"/>
    <w:rsid w:val="002952EE"/>
    <w:rsid w:val="00333042"/>
    <w:rsid w:val="00344192"/>
    <w:rsid w:val="00360DE1"/>
    <w:rsid w:val="00362B41"/>
    <w:rsid w:val="00425093"/>
    <w:rsid w:val="004269DB"/>
    <w:rsid w:val="00433F00"/>
    <w:rsid w:val="004408BD"/>
    <w:rsid w:val="00441C21"/>
    <w:rsid w:val="00471234"/>
    <w:rsid w:val="004F07AA"/>
    <w:rsid w:val="005453C0"/>
    <w:rsid w:val="005600BC"/>
    <w:rsid w:val="00612205"/>
    <w:rsid w:val="00626CC9"/>
    <w:rsid w:val="00636451"/>
    <w:rsid w:val="00690112"/>
    <w:rsid w:val="006962C4"/>
    <w:rsid w:val="006A1D8D"/>
    <w:rsid w:val="006B20E5"/>
    <w:rsid w:val="006D03CB"/>
    <w:rsid w:val="006E095D"/>
    <w:rsid w:val="006E39F7"/>
    <w:rsid w:val="006F2CBE"/>
    <w:rsid w:val="00747D1B"/>
    <w:rsid w:val="007D3630"/>
    <w:rsid w:val="008131C7"/>
    <w:rsid w:val="00816DE1"/>
    <w:rsid w:val="008335A0"/>
    <w:rsid w:val="008F72E2"/>
    <w:rsid w:val="00900A94"/>
    <w:rsid w:val="00921877"/>
    <w:rsid w:val="009467FB"/>
    <w:rsid w:val="00976821"/>
    <w:rsid w:val="0097773F"/>
    <w:rsid w:val="00984248"/>
    <w:rsid w:val="009C49C2"/>
    <w:rsid w:val="009F0315"/>
    <w:rsid w:val="00A96236"/>
    <w:rsid w:val="00AD599F"/>
    <w:rsid w:val="00B36E9D"/>
    <w:rsid w:val="00B37C24"/>
    <w:rsid w:val="00B41041"/>
    <w:rsid w:val="00B567A6"/>
    <w:rsid w:val="00B81A63"/>
    <w:rsid w:val="00BA7AEF"/>
    <w:rsid w:val="00BC553B"/>
    <w:rsid w:val="00C31FA2"/>
    <w:rsid w:val="00C37877"/>
    <w:rsid w:val="00C5122B"/>
    <w:rsid w:val="00C667D5"/>
    <w:rsid w:val="00CA6B6A"/>
    <w:rsid w:val="00CB51A5"/>
    <w:rsid w:val="00CD1228"/>
    <w:rsid w:val="00CF143F"/>
    <w:rsid w:val="00CF57BE"/>
    <w:rsid w:val="00D7226B"/>
    <w:rsid w:val="00DA42FC"/>
    <w:rsid w:val="00E05F54"/>
    <w:rsid w:val="00E1063F"/>
    <w:rsid w:val="00E945C7"/>
    <w:rsid w:val="00EA6508"/>
    <w:rsid w:val="00EB7305"/>
    <w:rsid w:val="00EF3FED"/>
    <w:rsid w:val="00FA09C4"/>
    <w:rsid w:val="00FA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3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84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14408D"/>
    <w:pPr>
      <w:ind w:left="720"/>
      <w:contextualSpacing/>
    </w:pPr>
  </w:style>
  <w:style w:type="character" w:styleId="a6">
    <w:name w:val="Hyperlink"/>
    <w:basedOn w:val="a0"/>
    <w:uiPriority w:val="99"/>
    <w:unhideWhenUsed/>
    <w:rsid w:val="00471234"/>
    <w:rPr>
      <w:color w:val="0000FF"/>
      <w:u w:val="single"/>
    </w:rPr>
  </w:style>
  <w:style w:type="paragraph" w:styleId="a7">
    <w:name w:val="Balloon Text"/>
    <w:basedOn w:val="a"/>
    <w:link w:val="a8"/>
    <w:uiPriority w:val="99"/>
    <w:semiHidden/>
    <w:unhideWhenUsed/>
    <w:rsid w:val="004712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1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3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84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14408D"/>
    <w:pPr>
      <w:ind w:left="720"/>
      <w:contextualSpacing/>
    </w:pPr>
  </w:style>
  <w:style w:type="character" w:styleId="a6">
    <w:name w:val="Hyperlink"/>
    <w:basedOn w:val="a0"/>
    <w:uiPriority w:val="99"/>
    <w:unhideWhenUsed/>
    <w:rsid w:val="00471234"/>
    <w:rPr>
      <w:color w:val="0000FF"/>
      <w:u w:val="single"/>
    </w:rPr>
  </w:style>
  <w:style w:type="paragraph" w:styleId="a7">
    <w:name w:val="Balloon Text"/>
    <w:basedOn w:val="a"/>
    <w:link w:val="a8"/>
    <w:uiPriority w:val="99"/>
    <w:semiHidden/>
    <w:unhideWhenUsed/>
    <w:rsid w:val="004712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1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10758">
      <w:bodyDiv w:val="1"/>
      <w:marLeft w:val="0"/>
      <w:marRight w:val="0"/>
      <w:marTop w:val="0"/>
      <w:marBottom w:val="0"/>
      <w:divBdr>
        <w:top w:val="none" w:sz="0" w:space="0" w:color="auto"/>
        <w:left w:val="none" w:sz="0" w:space="0" w:color="auto"/>
        <w:bottom w:val="none" w:sz="0" w:space="0" w:color="auto"/>
        <w:right w:val="none" w:sz="0" w:space="0" w:color="auto"/>
      </w:divBdr>
    </w:div>
    <w:div w:id="157273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70</cp:revision>
  <cp:lastPrinted>2022-05-21T09:40:00Z</cp:lastPrinted>
  <dcterms:created xsi:type="dcterms:W3CDTF">2022-05-20T07:43:00Z</dcterms:created>
  <dcterms:modified xsi:type="dcterms:W3CDTF">2022-05-21T09:46:00Z</dcterms:modified>
</cp:coreProperties>
</file>